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2AD7" w:rsidRDefault="000C2AD7" w:rsidP="000C2AD7">
      <w:pPr>
        <w:tabs>
          <w:tab w:val="left" w:pos="2274"/>
          <w:tab w:val="left" w:pos="3302"/>
          <w:tab w:val="left" w:pos="10242"/>
          <w:tab w:val="left" w:pos="10437"/>
          <w:tab w:val="left" w:pos="11937"/>
          <w:tab w:val="left" w:pos="13152"/>
        </w:tabs>
        <w:spacing w:after="0"/>
        <w:ind w:right="-809"/>
        <w:jc w:val="center"/>
        <w:rPr>
          <w:rFonts w:ascii="Garamond" w:hAnsi="Garamond"/>
          <w:b/>
          <w:sz w:val="28"/>
          <w:szCs w:val="20"/>
          <w:lang w:eastAsia="it-IT"/>
        </w:rPr>
      </w:pPr>
      <w:bookmarkStart w:id="0" w:name="_GoBack"/>
      <w:bookmarkEnd w:id="0"/>
      <w:r>
        <w:rPr>
          <w:rFonts w:ascii="Garamond" w:hAnsi="Garamond"/>
          <w:b/>
          <w:sz w:val="28"/>
          <w:szCs w:val="20"/>
          <w:lang w:eastAsia="it-IT"/>
        </w:rPr>
        <w:t>Istituto Professionale di Stato Industria ed Artigianato “Luigi Cremona” - Pavia</w:t>
      </w:r>
    </w:p>
    <w:p w:rsidR="000C2AD7" w:rsidRDefault="000C2AD7" w:rsidP="000C2AD7">
      <w:pPr>
        <w:tabs>
          <w:tab w:val="left" w:pos="2274"/>
          <w:tab w:val="left" w:pos="3302"/>
          <w:tab w:val="left" w:pos="10242"/>
          <w:tab w:val="left" w:pos="10437"/>
          <w:tab w:val="left" w:pos="11937"/>
          <w:tab w:val="left" w:pos="13152"/>
        </w:tabs>
        <w:spacing w:after="0"/>
        <w:ind w:right="-809"/>
        <w:jc w:val="center"/>
        <w:rPr>
          <w:rFonts w:ascii="Garamond" w:hAnsi="Garamond"/>
          <w:b/>
          <w:sz w:val="28"/>
          <w:szCs w:val="20"/>
          <w:lang w:eastAsia="it-IT"/>
        </w:rPr>
      </w:pPr>
    </w:p>
    <w:p w:rsidR="000C2AD7" w:rsidRDefault="000C2AD7" w:rsidP="000C2AD7">
      <w:pPr>
        <w:tabs>
          <w:tab w:val="left" w:pos="2274"/>
          <w:tab w:val="left" w:pos="3302"/>
          <w:tab w:val="left" w:pos="10242"/>
          <w:tab w:val="left" w:pos="10437"/>
          <w:tab w:val="left" w:pos="11937"/>
          <w:tab w:val="left" w:pos="13152"/>
        </w:tabs>
        <w:spacing w:after="0"/>
        <w:ind w:right="-809"/>
        <w:jc w:val="center"/>
        <w:rPr>
          <w:rFonts w:ascii="Garamond" w:hAnsi="Garamond"/>
          <w:b/>
          <w:sz w:val="28"/>
          <w:szCs w:val="20"/>
          <w:lang w:eastAsia="it-IT"/>
        </w:rPr>
      </w:pPr>
    </w:p>
    <w:p w:rsidR="000C2AD7" w:rsidRDefault="000C2AD7" w:rsidP="000C2AD7">
      <w:pPr>
        <w:tabs>
          <w:tab w:val="left" w:pos="2274"/>
          <w:tab w:val="left" w:pos="3302"/>
          <w:tab w:val="left" w:pos="10242"/>
          <w:tab w:val="left" w:pos="10437"/>
          <w:tab w:val="left" w:pos="11937"/>
          <w:tab w:val="left" w:pos="13152"/>
        </w:tabs>
        <w:spacing w:after="0"/>
        <w:ind w:right="-809"/>
        <w:jc w:val="center"/>
        <w:rPr>
          <w:rFonts w:ascii="Garamond" w:hAnsi="Garamond"/>
          <w:b/>
          <w:sz w:val="28"/>
          <w:szCs w:val="20"/>
          <w:lang w:eastAsia="it-IT"/>
        </w:rPr>
      </w:pPr>
      <w:r>
        <w:rPr>
          <w:rFonts w:ascii="Garamond" w:hAnsi="Garamond"/>
          <w:b/>
          <w:sz w:val="28"/>
          <w:szCs w:val="20"/>
          <w:lang w:eastAsia="it-IT"/>
        </w:rPr>
        <w:t>Programma di STORIA – Classe 1MB</w:t>
      </w:r>
    </w:p>
    <w:p w:rsidR="000C2AD7" w:rsidRDefault="000C2AD7" w:rsidP="000C2AD7">
      <w:pPr>
        <w:tabs>
          <w:tab w:val="left" w:pos="2274"/>
          <w:tab w:val="left" w:pos="3302"/>
          <w:tab w:val="left" w:pos="10242"/>
          <w:tab w:val="left" w:pos="10437"/>
          <w:tab w:val="left" w:pos="11937"/>
          <w:tab w:val="left" w:pos="13152"/>
        </w:tabs>
        <w:spacing w:after="0"/>
        <w:ind w:right="-809"/>
        <w:jc w:val="center"/>
        <w:rPr>
          <w:rFonts w:ascii="Garamond" w:hAnsi="Garamond"/>
          <w:b/>
          <w:sz w:val="28"/>
          <w:szCs w:val="20"/>
          <w:lang w:eastAsia="it-IT"/>
        </w:rPr>
      </w:pPr>
      <w:r>
        <w:rPr>
          <w:rFonts w:ascii="Garamond" w:hAnsi="Garamond"/>
          <w:b/>
          <w:sz w:val="28"/>
          <w:szCs w:val="20"/>
          <w:lang w:eastAsia="it-IT"/>
        </w:rPr>
        <w:t>a.s. 2013-2014</w:t>
      </w:r>
    </w:p>
    <w:p w:rsidR="000C2AD7" w:rsidRDefault="000C2AD7" w:rsidP="000C2AD7">
      <w:pPr>
        <w:tabs>
          <w:tab w:val="left" w:pos="2274"/>
          <w:tab w:val="left" w:pos="3302"/>
          <w:tab w:val="left" w:pos="10242"/>
          <w:tab w:val="left" w:pos="10437"/>
          <w:tab w:val="left" w:pos="11937"/>
          <w:tab w:val="left" w:pos="13152"/>
        </w:tabs>
        <w:spacing w:after="0"/>
        <w:ind w:right="-809"/>
        <w:jc w:val="center"/>
        <w:rPr>
          <w:rFonts w:ascii="Garamond" w:hAnsi="Garamond"/>
          <w:b/>
          <w:sz w:val="28"/>
          <w:szCs w:val="20"/>
          <w:lang w:eastAsia="it-IT"/>
        </w:rPr>
      </w:pPr>
    </w:p>
    <w:p w:rsidR="000C2AD7" w:rsidRDefault="000C2AD7" w:rsidP="000C2AD7">
      <w:pPr>
        <w:tabs>
          <w:tab w:val="left" w:pos="2274"/>
          <w:tab w:val="left" w:pos="3302"/>
          <w:tab w:val="left" w:pos="10242"/>
          <w:tab w:val="left" w:pos="10437"/>
          <w:tab w:val="left" w:pos="11937"/>
          <w:tab w:val="left" w:pos="13152"/>
        </w:tabs>
        <w:spacing w:after="0"/>
        <w:ind w:left="357" w:right="-11"/>
        <w:rPr>
          <w:rFonts w:ascii="Garamond" w:hAnsi="Garamond"/>
          <w:szCs w:val="20"/>
          <w:lang w:eastAsia="it-IT"/>
        </w:rPr>
      </w:pPr>
    </w:p>
    <w:p w:rsidR="000C2AD7" w:rsidRDefault="000C2AD7" w:rsidP="000C2AD7">
      <w:pPr>
        <w:tabs>
          <w:tab w:val="left" w:pos="2274"/>
          <w:tab w:val="left" w:pos="3302"/>
          <w:tab w:val="left" w:pos="10242"/>
          <w:tab w:val="left" w:pos="10437"/>
          <w:tab w:val="left" w:pos="11937"/>
          <w:tab w:val="left" w:pos="13152"/>
        </w:tabs>
        <w:spacing w:after="0"/>
        <w:ind w:left="357" w:right="-11"/>
        <w:rPr>
          <w:rFonts w:ascii="Garamond" w:hAnsi="Garamond"/>
          <w:szCs w:val="20"/>
          <w:lang w:eastAsia="it-IT"/>
        </w:rPr>
      </w:pPr>
    </w:p>
    <w:p w:rsidR="002279EA" w:rsidRDefault="002279EA" w:rsidP="000C2AD7">
      <w:pPr>
        <w:tabs>
          <w:tab w:val="left" w:pos="2274"/>
          <w:tab w:val="left" w:pos="3302"/>
          <w:tab w:val="left" w:pos="10242"/>
          <w:tab w:val="left" w:pos="10437"/>
          <w:tab w:val="left" w:pos="11937"/>
          <w:tab w:val="left" w:pos="13152"/>
        </w:tabs>
        <w:spacing w:after="0"/>
        <w:ind w:left="357" w:right="-11"/>
        <w:rPr>
          <w:rFonts w:ascii="Garamond" w:hAnsi="Garamond"/>
          <w:szCs w:val="20"/>
          <w:lang w:eastAsia="it-IT"/>
        </w:rPr>
      </w:pPr>
    </w:p>
    <w:p w:rsidR="000C2AD7" w:rsidRPr="002279EA" w:rsidRDefault="000C2AD7" w:rsidP="002279EA">
      <w:pPr>
        <w:pStyle w:val="Paragrafoelenco"/>
        <w:numPr>
          <w:ilvl w:val="0"/>
          <w:numId w:val="2"/>
        </w:numPr>
        <w:tabs>
          <w:tab w:val="left" w:pos="2274"/>
          <w:tab w:val="left" w:pos="3302"/>
          <w:tab w:val="left" w:pos="10242"/>
          <w:tab w:val="left" w:pos="10437"/>
          <w:tab w:val="left" w:pos="11937"/>
          <w:tab w:val="left" w:pos="13152"/>
        </w:tabs>
        <w:spacing w:after="0"/>
        <w:jc w:val="both"/>
        <w:rPr>
          <w:rFonts w:ascii="Garamond" w:hAnsi="Garamond"/>
          <w:sz w:val="26"/>
          <w:szCs w:val="26"/>
          <w:lang w:eastAsia="it-IT"/>
        </w:rPr>
      </w:pPr>
      <w:r w:rsidRPr="002279EA">
        <w:rPr>
          <w:rFonts w:ascii="Garamond" w:hAnsi="Garamond"/>
          <w:sz w:val="26"/>
          <w:szCs w:val="26"/>
          <w:lang w:eastAsia="it-IT"/>
        </w:rPr>
        <w:t>Le fonti. Laboratorio sulle fonti storiche: elaborazione dei dati e analisi delle fonti.</w:t>
      </w:r>
    </w:p>
    <w:p w:rsidR="000C2AD7" w:rsidRPr="002279EA" w:rsidRDefault="000C2AD7" w:rsidP="002279EA">
      <w:pPr>
        <w:pStyle w:val="Paragrafoelenco"/>
        <w:numPr>
          <w:ilvl w:val="0"/>
          <w:numId w:val="2"/>
        </w:numPr>
        <w:tabs>
          <w:tab w:val="left" w:pos="2274"/>
          <w:tab w:val="left" w:pos="3302"/>
          <w:tab w:val="left" w:pos="10242"/>
          <w:tab w:val="left" w:pos="10437"/>
          <w:tab w:val="left" w:pos="11937"/>
          <w:tab w:val="left" w:pos="13152"/>
        </w:tabs>
        <w:spacing w:after="0"/>
        <w:jc w:val="both"/>
        <w:rPr>
          <w:rFonts w:ascii="Garamond" w:hAnsi="Garamond"/>
          <w:sz w:val="26"/>
          <w:szCs w:val="26"/>
          <w:lang w:eastAsia="it-IT"/>
        </w:rPr>
      </w:pPr>
      <w:r w:rsidRPr="002279EA">
        <w:rPr>
          <w:rFonts w:ascii="Garamond" w:hAnsi="Garamond"/>
          <w:sz w:val="26"/>
          <w:szCs w:val="26"/>
          <w:lang w:eastAsia="it-IT"/>
        </w:rPr>
        <w:t>Evoluzionismo.</w:t>
      </w:r>
    </w:p>
    <w:p w:rsidR="000C2AD7" w:rsidRPr="002279EA" w:rsidRDefault="000C2AD7" w:rsidP="002279EA">
      <w:pPr>
        <w:pStyle w:val="Paragrafoelenco"/>
        <w:numPr>
          <w:ilvl w:val="0"/>
          <w:numId w:val="2"/>
        </w:numPr>
        <w:tabs>
          <w:tab w:val="left" w:pos="2274"/>
          <w:tab w:val="left" w:pos="3302"/>
          <w:tab w:val="left" w:pos="10242"/>
          <w:tab w:val="left" w:pos="10437"/>
          <w:tab w:val="left" w:pos="11937"/>
          <w:tab w:val="left" w:pos="13152"/>
        </w:tabs>
        <w:spacing w:after="0"/>
        <w:jc w:val="both"/>
        <w:rPr>
          <w:rFonts w:ascii="Garamond" w:hAnsi="Garamond"/>
          <w:sz w:val="26"/>
          <w:szCs w:val="26"/>
          <w:lang w:eastAsia="it-IT"/>
        </w:rPr>
      </w:pPr>
      <w:r w:rsidRPr="002279EA">
        <w:rPr>
          <w:rFonts w:ascii="Garamond" w:hAnsi="Garamond"/>
          <w:sz w:val="26"/>
          <w:szCs w:val="26"/>
          <w:lang w:eastAsia="it-IT"/>
        </w:rPr>
        <w:t>Approfondimento: beni e risorse.</w:t>
      </w:r>
    </w:p>
    <w:p w:rsidR="000C2AD7" w:rsidRPr="002279EA" w:rsidRDefault="000C2AD7" w:rsidP="002279EA">
      <w:pPr>
        <w:pStyle w:val="Paragrafoelenco"/>
        <w:numPr>
          <w:ilvl w:val="0"/>
          <w:numId w:val="2"/>
        </w:numPr>
        <w:tabs>
          <w:tab w:val="left" w:pos="2274"/>
          <w:tab w:val="left" w:pos="3302"/>
          <w:tab w:val="left" w:pos="10242"/>
          <w:tab w:val="left" w:pos="10437"/>
          <w:tab w:val="left" w:pos="11937"/>
          <w:tab w:val="left" w:pos="13152"/>
        </w:tabs>
        <w:spacing w:after="0"/>
        <w:jc w:val="both"/>
        <w:rPr>
          <w:rFonts w:ascii="Garamond" w:hAnsi="Garamond"/>
          <w:sz w:val="26"/>
          <w:szCs w:val="26"/>
          <w:lang w:eastAsia="it-IT"/>
        </w:rPr>
      </w:pPr>
      <w:r w:rsidRPr="002279EA">
        <w:rPr>
          <w:rFonts w:ascii="Garamond" w:hAnsi="Garamond"/>
          <w:sz w:val="26"/>
          <w:szCs w:val="26"/>
          <w:lang w:eastAsia="it-IT"/>
        </w:rPr>
        <w:t>Le società fluviali.</w:t>
      </w:r>
    </w:p>
    <w:p w:rsidR="000C2AD7" w:rsidRPr="002279EA" w:rsidRDefault="000C2AD7" w:rsidP="002279EA">
      <w:pPr>
        <w:pStyle w:val="Paragrafoelenco"/>
        <w:numPr>
          <w:ilvl w:val="0"/>
          <w:numId w:val="2"/>
        </w:numPr>
        <w:tabs>
          <w:tab w:val="left" w:pos="2274"/>
          <w:tab w:val="left" w:pos="3302"/>
          <w:tab w:val="left" w:pos="10242"/>
          <w:tab w:val="left" w:pos="10437"/>
          <w:tab w:val="left" w:pos="11937"/>
          <w:tab w:val="left" w:pos="13152"/>
        </w:tabs>
        <w:spacing w:after="0"/>
        <w:jc w:val="both"/>
        <w:rPr>
          <w:rFonts w:ascii="Garamond" w:hAnsi="Garamond"/>
          <w:sz w:val="26"/>
          <w:szCs w:val="26"/>
          <w:lang w:eastAsia="it-IT"/>
        </w:rPr>
      </w:pPr>
      <w:r w:rsidRPr="002279EA">
        <w:rPr>
          <w:rFonts w:ascii="Garamond" w:hAnsi="Garamond"/>
          <w:sz w:val="26"/>
          <w:szCs w:val="26"/>
          <w:lang w:eastAsia="it-IT"/>
        </w:rPr>
        <w:t>Egizi: nascita del regno, teocrazia, piramide sociale (divisione del lavoro, ruolo dei funzionari), religione e differenze tra religioni monoteistiche e politeistiche.</w:t>
      </w:r>
    </w:p>
    <w:p w:rsidR="000C2AD7" w:rsidRPr="002279EA" w:rsidRDefault="000C2AD7" w:rsidP="002279EA">
      <w:pPr>
        <w:pStyle w:val="Paragrafoelenco"/>
        <w:numPr>
          <w:ilvl w:val="0"/>
          <w:numId w:val="2"/>
        </w:numPr>
        <w:tabs>
          <w:tab w:val="left" w:pos="2274"/>
          <w:tab w:val="left" w:pos="3302"/>
          <w:tab w:val="left" w:pos="10242"/>
          <w:tab w:val="left" w:pos="10437"/>
          <w:tab w:val="left" w:pos="11937"/>
          <w:tab w:val="left" w:pos="13152"/>
        </w:tabs>
        <w:spacing w:after="0"/>
        <w:jc w:val="both"/>
        <w:rPr>
          <w:rFonts w:ascii="Garamond" w:hAnsi="Garamond"/>
          <w:sz w:val="26"/>
          <w:szCs w:val="26"/>
          <w:lang w:eastAsia="it-IT"/>
        </w:rPr>
      </w:pPr>
      <w:r w:rsidRPr="002279EA">
        <w:rPr>
          <w:rFonts w:ascii="Garamond" w:hAnsi="Garamond"/>
          <w:sz w:val="26"/>
          <w:szCs w:val="26"/>
          <w:lang w:eastAsia="it-IT"/>
        </w:rPr>
        <w:t>Le civiltà mesopotamiche: Sumeri, Assiri e Babilonesi.</w:t>
      </w:r>
    </w:p>
    <w:p w:rsidR="000C2AD7" w:rsidRPr="002279EA" w:rsidRDefault="002279EA" w:rsidP="002279EA">
      <w:pPr>
        <w:pStyle w:val="Paragrafoelenco"/>
        <w:numPr>
          <w:ilvl w:val="0"/>
          <w:numId w:val="2"/>
        </w:numPr>
        <w:tabs>
          <w:tab w:val="left" w:pos="2274"/>
          <w:tab w:val="left" w:pos="3302"/>
          <w:tab w:val="left" w:pos="10242"/>
          <w:tab w:val="left" w:pos="10437"/>
          <w:tab w:val="left" w:pos="11937"/>
          <w:tab w:val="left" w:pos="13152"/>
        </w:tabs>
        <w:spacing w:after="0"/>
        <w:jc w:val="both"/>
        <w:rPr>
          <w:rFonts w:ascii="Garamond" w:hAnsi="Garamond"/>
          <w:sz w:val="26"/>
          <w:szCs w:val="26"/>
          <w:lang w:eastAsia="it-IT"/>
        </w:rPr>
      </w:pPr>
      <w:r>
        <w:rPr>
          <w:rFonts w:ascii="Garamond" w:hAnsi="Garamond"/>
          <w:sz w:val="26"/>
          <w:szCs w:val="26"/>
          <w:lang w:eastAsia="it-IT"/>
        </w:rPr>
        <w:t>La civiltà c</w:t>
      </w:r>
      <w:r w:rsidR="000C2AD7" w:rsidRPr="002279EA">
        <w:rPr>
          <w:rFonts w:ascii="Garamond" w:hAnsi="Garamond"/>
          <w:sz w:val="26"/>
          <w:szCs w:val="26"/>
          <w:lang w:eastAsia="it-IT"/>
        </w:rPr>
        <w:t>retes</w:t>
      </w:r>
      <w:r>
        <w:rPr>
          <w:rFonts w:ascii="Garamond" w:hAnsi="Garamond"/>
          <w:sz w:val="26"/>
          <w:szCs w:val="26"/>
          <w:lang w:eastAsia="it-IT"/>
        </w:rPr>
        <w:t>e</w:t>
      </w:r>
      <w:r w:rsidR="000C2AD7" w:rsidRPr="002279EA">
        <w:rPr>
          <w:rFonts w:ascii="Garamond" w:hAnsi="Garamond"/>
          <w:sz w:val="26"/>
          <w:szCs w:val="26"/>
          <w:lang w:eastAsia="it-IT"/>
        </w:rPr>
        <w:t>.</w:t>
      </w:r>
    </w:p>
    <w:p w:rsidR="000C2AD7" w:rsidRPr="002279EA" w:rsidRDefault="002279EA" w:rsidP="002279EA">
      <w:pPr>
        <w:pStyle w:val="Paragrafoelenco"/>
        <w:numPr>
          <w:ilvl w:val="0"/>
          <w:numId w:val="2"/>
        </w:numPr>
        <w:tabs>
          <w:tab w:val="left" w:pos="2274"/>
          <w:tab w:val="left" w:pos="3302"/>
          <w:tab w:val="left" w:pos="10242"/>
          <w:tab w:val="left" w:pos="10437"/>
          <w:tab w:val="left" w:pos="11937"/>
          <w:tab w:val="left" w:pos="13152"/>
        </w:tabs>
        <w:spacing w:after="0"/>
        <w:jc w:val="both"/>
        <w:rPr>
          <w:rFonts w:ascii="Garamond" w:hAnsi="Garamond"/>
          <w:sz w:val="26"/>
          <w:szCs w:val="26"/>
          <w:lang w:eastAsia="it-IT"/>
        </w:rPr>
      </w:pPr>
      <w:r>
        <w:rPr>
          <w:rFonts w:ascii="Garamond" w:hAnsi="Garamond"/>
          <w:sz w:val="26"/>
          <w:szCs w:val="26"/>
          <w:lang w:eastAsia="it-IT"/>
        </w:rPr>
        <w:t>La civiltà f</w:t>
      </w:r>
      <w:r w:rsidR="000C2AD7" w:rsidRPr="002279EA">
        <w:rPr>
          <w:rFonts w:ascii="Garamond" w:hAnsi="Garamond"/>
          <w:sz w:val="26"/>
          <w:szCs w:val="26"/>
          <w:lang w:eastAsia="it-IT"/>
        </w:rPr>
        <w:t>enici</w:t>
      </w:r>
      <w:r>
        <w:rPr>
          <w:rFonts w:ascii="Garamond" w:hAnsi="Garamond"/>
          <w:sz w:val="26"/>
          <w:szCs w:val="26"/>
          <w:lang w:eastAsia="it-IT"/>
        </w:rPr>
        <w:t>a</w:t>
      </w:r>
      <w:r w:rsidR="000C2AD7" w:rsidRPr="002279EA">
        <w:rPr>
          <w:rFonts w:ascii="Garamond" w:hAnsi="Garamond"/>
          <w:sz w:val="26"/>
          <w:szCs w:val="26"/>
          <w:lang w:eastAsia="it-IT"/>
        </w:rPr>
        <w:t>.</w:t>
      </w:r>
    </w:p>
    <w:p w:rsidR="000C2AD7" w:rsidRPr="002279EA" w:rsidRDefault="002279EA" w:rsidP="002279EA">
      <w:pPr>
        <w:pStyle w:val="Paragrafoelenco"/>
        <w:numPr>
          <w:ilvl w:val="0"/>
          <w:numId w:val="2"/>
        </w:numPr>
        <w:tabs>
          <w:tab w:val="left" w:pos="2274"/>
          <w:tab w:val="left" w:pos="3302"/>
          <w:tab w:val="left" w:pos="10242"/>
          <w:tab w:val="left" w:pos="10437"/>
          <w:tab w:val="left" w:pos="11937"/>
          <w:tab w:val="left" w:pos="13152"/>
        </w:tabs>
        <w:spacing w:after="0"/>
        <w:jc w:val="both"/>
        <w:rPr>
          <w:rFonts w:ascii="Garamond" w:hAnsi="Garamond"/>
          <w:sz w:val="26"/>
          <w:szCs w:val="26"/>
          <w:lang w:eastAsia="it-IT"/>
        </w:rPr>
      </w:pPr>
      <w:r>
        <w:rPr>
          <w:rFonts w:ascii="Garamond" w:hAnsi="Garamond"/>
          <w:sz w:val="26"/>
          <w:szCs w:val="26"/>
          <w:lang w:eastAsia="it-IT"/>
        </w:rPr>
        <w:t>La civiltà m</w:t>
      </w:r>
      <w:r w:rsidR="000C2AD7" w:rsidRPr="002279EA">
        <w:rPr>
          <w:rFonts w:ascii="Garamond" w:hAnsi="Garamond"/>
          <w:sz w:val="26"/>
          <w:szCs w:val="26"/>
          <w:lang w:eastAsia="it-IT"/>
        </w:rPr>
        <w:t>icene</w:t>
      </w:r>
      <w:r>
        <w:rPr>
          <w:rFonts w:ascii="Garamond" w:hAnsi="Garamond"/>
          <w:sz w:val="26"/>
          <w:szCs w:val="26"/>
          <w:lang w:eastAsia="it-IT"/>
        </w:rPr>
        <w:t>a</w:t>
      </w:r>
      <w:r w:rsidR="000C2AD7" w:rsidRPr="002279EA">
        <w:rPr>
          <w:rFonts w:ascii="Garamond" w:hAnsi="Garamond"/>
          <w:sz w:val="26"/>
          <w:szCs w:val="26"/>
          <w:lang w:eastAsia="it-IT"/>
        </w:rPr>
        <w:t>.</w:t>
      </w:r>
    </w:p>
    <w:p w:rsidR="000C2AD7" w:rsidRPr="002279EA" w:rsidRDefault="000C2AD7" w:rsidP="002279EA">
      <w:pPr>
        <w:pStyle w:val="Paragrafoelenco"/>
        <w:numPr>
          <w:ilvl w:val="0"/>
          <w:numId w:val="2"/>
        </w:numPr>
        <w:tabs>
          <w:tab w:val="left" w:pos="2274"/>
          <w:tab w:val="left" w:pos="3302"/>
          <w:tab w:val="left" w:pos="10242"/>
          <w:tab w:val="left" w:pos="10437"/>
          <w:tab w:val="left" w:pos="11937"/>
          <w:tab w:val="left" w:pos="13152"/>
        </w:tabs>
        <w:spacing w:after="0"/>
        <w:jc w:val="both"/>
        <w:rPr>
          <w:rFonts w:ascii="Garamond" w:hAnsi="Garamond"/>
          <w:sz w:val="26"/>
          <w:szCs w:val="26"/>
          <w:lang w:eastAsia="it-IT"/>
        </w:rPr>
      </w:pPr>
      <w:r w:rsidRPr="002279EA">
        <w:rPr>
          <w:rFonts w:ascii="Garamond" w:hAnsi="Garamond"/>
          <w:sz w:val="26"/>
          <w:szCs w:val="26"/>
          <w:lang w:eastAsia="it-IT"/>
        </w:rPr>
        <w:t>L</w:t>
      </w:r>
      <w:r w:rsidR="002279EA" w:rsidRPr="002279EA">
        <w:rPr>
          <w:rFonts w:ascii="Garamond" w:hAnsi="Garamond"/>
          <w:sz w:val="26"/>
          <w:szCs w:val="26"/>
          <w:lang w:eastAsia="it-IT"/>
        </w:rPr>
        <w:t>a civiltà greca</w:t>
      </w:r>
      <w:r w:rsidRPr="002279EA">
        <w:rPr>
          <w:rFonts w:ascii="Garamond" w:hAnsi="Garamond"/>
          <w:sz w:val="26"/>
          <w:szCs w:val="26"/>
          <w:lang w:eastAsia="it-IT"/>
        </w:rPr>
        <w:t>.</w:t>
      </w:r>
      <w:r w:rsidR="002279EA">
        <w:rPr>
          <w:rFonts w:ascii="Garamond" w:hAnsi="Garamond"/>
          <w:sz w:val="26"/>
          <w:szCs w:val="26"/>
          <w:lang w:eastAsia="it-IT"/>
        </w:rPr>
        <w:t xml:space="preserve"> Le </w:t>
      </w:r>
      <w:r w:rsidR="002279EA" w:rsidRPr="002279EA">
        <w:rPr>
          <w:rFonts w:ascii="Garamond" w:hAnsi="Garamond"/>
          <w:i/>
          <w:sz w:val="26"/>
          <w:szCs w:val="26"/>
          <w:lang w:eastAsia="it-IT"/>
        </w:rPr>
        <w:t>póleis</w:t>
      </w:r>
      <w:r w:rsidR="002279EA" w:rsidRPr="002279EA">
        <w:rPr>
          <w:rFonts w:ascii="Garamond" w:hAnsi="Garamond"/>
          <w:sz w:val="26"/>
          <w:szCs w:val="26"/>
          <w:lang w:eastAsia="it-IT"/>
        </w:rPr>
        <w:t xml:space="preserve"> e la </w:t>
      </w:r>
      <w:r w:rsidR="002279EA">
        <w:rPr>
          <w:rFonts w:ascii="Garamond" w:hAnsi="Garamond"/>
          <w:sz w:val="26"/>
          <w:szCs w:val="26"/>
          <w:lang w:eastAsia="it-IT"/>
        </w:rPr>
        <w:t>c</w:t>
      </w:r>
      <w:r w:rsidRPr="002279EA">
        <w:rPr>
          <w:rFonts w:ascii="Garamond" w:hAnsi="Garamond"/>
          <w:sz w:val="26"/>
          <w:szCs w:val="26"/>
          <w:lang w:eastAsia="it-IT"/>
        </w:rPr>
        <w:t xml:space="preserve">ultura (architettura, letteratura, teatro, scultura, pittura, giochi sacri); </w:t>
      </w:r>
      <w:r w:rsidR="002279EA">
        <w:rPr>
          <w:rFonts w:ascii="Garamond" w:hAnsi="Garamond"/>
          <w:sz w:val="26"/>
          <w:szCs w:val="26"/>
          <w:lang w:eastAsia="it-IT"/>
        </w:rPr>
        <w:t xml:space="preserve">le </w:t>
      </w:r>
      <w:r w:rsidRPr="002279EA">
        <w:rPr>
          <w:rFonts w:ascii="Garamond" w:hAnsi="Garamond"/>
          <w:sz w:val="26"/>
          <w:szCs w:val="26"/>
          <w:lang w:eastAsia="it-IT"/>
        </w:rPr>
        <w:t>divinità greche.</w:t>
      </w:r>
    </w:p>
    <w:p w:rsidR="000C2AD7" w:rsidRPr="002279EA" w:rsidRDefault="000C2AD7" w:rsidP="002279EA">
      <w:pPr>
        <w:pStyle w:val="Paragrafoelenco"/>
        <w:numPr>
          <w:ilvl w:val="0"/>
          <w:numId w:val="2"/>
        </w:numPr>
        <w:tabs>
          <w:tab w:val="left" w:pos="2274"/>
          <w:tab w:val="left" w:pos="3302"/>
          <w:tab w:val="left" w:pos="10242"/>
          <w:tab w:val="left" w:pos="10437"/>
          <w:tab w:val="left" w:pos="11937"/>
          <w:tab w:val="left" w:pos="13152"/>
        </w:tabs>
        <w:spacing w:after="0"/>
        <w:jc w:val="both"/>
        <w:rPr>
          <w:rFonts w:ascii="Garamond" w:hAnsi="Garamond"/>
          <w:sz w:val="26"/>
          <w:szCs w:val="26"/>
          <w:lang w:eastAsia="it-IT"/>
        </w:rPr>
      </w:pPr>
      <w:r w:rsidRPr="002279EA">
        <w:rPr>
          <w:rFonts w:ascii="Garamond" w:hAnsi="Garamond"/>
          <w:sz w:val="26"/>
          <w:szCs w:val="26"/>
          <w:lang w:eastAsia="it-IT"/>
        </w:rPr>
        <w:t>La nascita della democrazia ateniese. Solone e Clistene.</w:t>
      </w:r>
    </w:p>
    <w:p w:rsidR="000C2AD7" w:rsidRPr="002279EA" w:rsidRDefault="002279EA" w:rsidP="002279EA">
      <w:pPr>
        <w:pStyle w:val="Paragrafoelenco"/>
        <w:numPr>
          <w:ilvl w:val="0"/>
          <w:numId w:val="2"/>
        </w:numPr>
        <w:tabs>
          <w:tab w:val="left" w:pos="2274"/>
          <w:tab w:val="left" w:pos="3302"/>
          <w:tab w:val="left" w:pos="10242"/>
          <w:tab w:val="left" w:pos="10437"/>
          <w:tab w:val="left" w:pos="11937"/>
          <w:tab w:val="left" w:pos="13152"/>
        </w:tabs>
        <w:spacing w:after="0"/>
        <w:jc w:val="both"/>
        <w:rPr>
          <w:rFonts w:ascii="Garamond" w:hAnsi="Garamond"/>
          <w:sz w:val="26"/>
          <w:szCs w:val="26"/>
          <w:lang w:eastAsia="it-IT"/>
        </w:rPr>
      </w:pPr>
      <w:r>
        <w:rPr>
          <w:rFonts w:ascii="Garamond" w:hAnsi="Garamond"/>
          <w:sz w:val="26"/>
          <w:szCs w:val="26"/>
          <w:lang w:eastAsia="it-IT"/>
        </w:rPr>
        <w:t xml:space="preserve">La città di </w:t>
      </w:r>
      <w:r w:rsidR="000C2AD7" w:rsidRPr="002279EA">
        <w:rPr>
          <w:rFonts w:ascii="Garamond" w:hAnsi="Garamond"/>
          <w:sz w:val="26"/>
          <w:szCs w:val="26"/>
          <w:lang w:eastAsia="it-IT"/>
        </w:rPr>
        <w:t>Sparta.</w:t>
      </w:r>
    </w:p>
    <w:p w:rsidR="000C2AD7" w:rsidRPr="002279EA" w:rsidRDefault="000C2AD7" w:rsidP="002279EA">
      <w:pPr>
        <w:pStyle w:val="Paragrafoelenco"/>
        <w:numPr>
          <w:ilvl w:val="0"/>
          <w:numId w:val="2"/>
        </w:numPr>
        <w:tabs>
          <w:tab w:val="left" w:pos="2274"/>
          <w:tab w:val="left" w:pos="3302"/>
          <w:tab w:val="left" w:pos="10242"/>
          <w:tab w:val="left" w:pos="10437"/>
          <w:tab w:val="left" w:pos="11937"/>
          <w:tab w:val="left" w:pos="13152"/>
        </w:tabs>
        <w:spacing w:after="0"/>
        <w:jc w:val="both"/>
        <w:rPr>
          <w:rFonts w:ascii="Garamond" w:hAnsi="Garamond"/>
          <w:sz w:val="26"/>
          <w:szCs w:val="26"/>
          <w:lang w:eastAsia="it-IT"/>
        </w:rPr>
      </w:pPr>
      <w:r w:rsidRPr="002279EA">
        <w:rPr>
          <w:rFonts w:ascii="Garamond" w:hAnsi="Garamond"/>
          <w:sz w:val="26"/>
          <w:szCs w:val="26"/>
          <w:lang w:eastAsia="it-IT"/>
        </w:rPr>
        <w:t>L’impero persiano e lo scontro con le città greche.</w:t>
      </w:r>
    </w:p>
    <w:p w:rsidR="000C2AD7" w:rsidRPr="002279EA" w:rsidRDefault="000C2AD7" w:rsidP="000C2AD7">
      <w:pPr>
        <w:pStyle w:val="Paragrafoelenco"/>
        <w:numPr>
          <w:ilvl w:val="0"/>
          <w:numId w:val="2"/>
        </w:numPr>
        <w:tabs>
          <w:tab w:val="left" w:pos="2274"/>
          <w:tab w:val="left" w:pos="3302"/>
          <w:tab w:val="left" w:pos="10242"/>
          <w:tab w:val="left" w:pos="10437"/>
          <w:tab w:val="left" w:pos="11937"/>
          <w:tab w:val="left" w:pos="13152"/>
        </w:tabs>
        <w:spacing w:after="0"/>
        <w:jc w:val="both"/>
        <w:rPr>
          <w:rFonts w:ascii="Garamond" w:hAnsi="Garamond"/>
          <w:sz w:val="26"/>
          <w:szCs w:val="26"/>
          <w:lang w:eastAsia="it-IT"/>
        </w:rPr>
      </w:pPr>
      <w:r w:rsidRPr="002279EA">
        <w:rPr>
          <w:rFonts w:ascii="Garamond" w:hAnsi="Garamond"/>
          <w:sz w:val="26"/>
          <w:szCs w:val="26"/>
          <w:lang w:eastAsia="it-IT"/>
        </w:rPr>
        <w:t>Il regno di Macedonia da Filippo II alla dissoluzione nei tre regni ellenistici di Siria, Macedonia e Egitto.</w:t>
      </w:r>
    </w:p>
    <w:p w:rsidR="000C2AD7" w:rsidRPr="002279EA" w:rsidRDefault="000C2AD7" w:rsidP="002279EA">
      <w:pPr>
        <w:pStyle w:val="Paragrafoelenco"/>
        <w:numPr>
          <w:ilvl w:val="0"/>
          <w:numId w:val="2"/>
        </w:numPr>
        <w:tabs>
          <w:tab w:val="left" w:pos="2274"/>
          <w:tab w:val="left" w:pos="3302"/>
          <w:tab w:val="left" w:pos="10242"/>
          <w:tab w:val="left" w:pos="10437"/>
          <w:tab w:val="left" w:pos="11937"/>
          <w:tab w:val="left" w:pos="13152"/>
        </w:tabs>
        <w:spacing w:after="0"/>
        <w:jc w:val="both"/>
        <w:rPr>
          <w:rFonts w:ascii="Garamond" w:hAnsi="Garamond"/>
          <w:sz w:val="26"/>
          <w:szCs w:val="26"/>
          <w:lang w:eastAsia="it-IT"/>
        </w:rPr>
      </w:pPr>
      <w:r w:rsidRPr="002279EA">
        <w:rPr>
          <w:rFonts w:ascii="Garamond" w:hAnsi="Garamond"/>
          <w:sz w:val="26"/>
          <w:szCs w:val="26"/>
          <w:lang w:eastAsia="it-IT"/>
        </w:rPr>
        <w:t>La leggenda sulla fondazione di Roma. La monarchia e le guerre sannitiche.</w:t>
      </w:r>
    </w:p>
    <w:p w:rsidR="000C2AD7" w:rsidRPr="002279EA" w:rsidRDefault="000C2AD7" w:rsidP="002279EA">
      <w:pPr>
        <w:pStyle w:val="Paragrafoelenco"/>
        <w:numPr>
          <w:ilvl w:val="0"/>
          <w:numId w:val="2"/>
        </w:numPr>
        <w:tabs>
          <w:tab w:val="left" w:pos="2274"/>
          <w:tab w:val="left" w:pos="3302"/>
          <w:tab w:val="left" w:pos="10242"/>
          <w:tab w:val="left" w:pos="10437"/>
          <w:tab w:val="left" w:pos="11937"/>
          <w:tab w:val="left" w:pos="13152"/>
        </w:tabs>
        <w:spacing w:after="0"/>
        <w:jc w:val="both"/>
        <w:rPr>
          <w:rFonts w:ascii="Garamond" w:hAnsi="Garamond"/>
          <w:sz w:val="26"/>
          <w:szCs w:val="26"/>
          <w:lang w:eastAsia="it-IT"/>
        </w:rPr>
      </w:pPr>
      <w:r w:rsidRPr="002279EA">
        <w:rPr>
          <w:rFonts w:ascii="Garamond" w:hAnsi="Garamond"/>
          <w:sz w:val="26"/>
          <w:szCs w:val="26"/>
          <w:lang w:eastAsia="it-IT"/>
        </w:rPr>
        <w:t>Come vivevano i Romani: il ruolo delle donne, il matrimonio, la casa, l’alimentazione, l’educazione dei ragazzi. Approfondimento sulle monete.</w:t>
      </w:r>
    </w:p>
    <w:p w:rsidR="000C2AD7" w:rsidRPr="002279EA" w:rsidRDefault="000C2AD7" w:rsidP="002279EA">
      <w:pPr>
        <w:pStyle w:val="Paragrafoelenco"/>
        <w:numPr>
          <w:ilvl w:val="0"/>
          <w:numId w:val="2"/>
        </w:numPr>
        <w:tabs>
          <w:tab w:val="left" w:pos="2274"/>
          <w:tab w:val="left" w:pos="3302"/>
          <w:tab w:val="left" w:pos="10242"/>
          <w:tab w:val="left" w:pos="10437"/>
          <w:tab w:val="left" w:pos="11937"/>
          <w:tab w:val="left" w:pos="13152"/>
        </w:tabs>
        <w:spacing w:after="0"/>
        <w:jc w:val="both"/>
        <w:rPr>
          <w:rFonts w:ascii="Garamond" w:hAnsi="Garamond"/>
          <w:sz w:val="26"/>
          <w:szCs w:val="26"/>
          <w:lang w:eastAsia="it-IT"/>
        </w:rPr>
      </w:pPr>
      <w:r w:rsidRPr="002279EA">
        <w:rPr>
          <w:rFonts w:ascii="Garamond" w:hAnsi="Garamond"/>
          <w:sz w:val="26"/>
          <w:szCs w:val="26"/>
          <w:lang w:eastAsia="it-IT"/>
        </w:rPr>
        <w:t>La repubblica romana: istituzioni e società</w:t>
      </w:r>
      <w:r w:rsidR="002279EA">
        <w:rPr>
          <w:rFonts w:ascii="Garamond" w:hAnsi="Garamond"/>
          <w:sz w:val="26"/>
          <w:szCs w:val="26"/>
          <w:lang w:eastAsia="it-IT"/>
        </w:rPr>
        <w:t>.</w:t>
      </w:r>
    </w:p>
    <w:p w:rsidR="000C2AD7" w:rsidRPr="002279EA" w:rsidRDefault="000C2AD7" w:rsidP="002279EA">
      <w:pPr>
        <w:pStyle w:val="Paragrafoelenco"/>
        <w:numPr>
          <w:ilvl w:val="0"/>
          <w:numId w:val="2"/>
        </w:numPr>
        <w:tabs>
          <w:tab w:val="left" w:pos="2274"/>
          <w:tab w:val="left" w:pos="3302"/>
          <w:tab w:val="left" w:pos="10242"/>
          <w:tab w:val="left" w:pos="10437"/>
          <w:tab w:val="left" w:pos="11937"/>
          <w:tab w:val="left" w:pos="13152"/>
        </w:tabs>
        <w:spacing w:after="0"/>
        <w:jc w:val="both"/>
        <w:rPr>
          <w:rFonts w:ascii="Garamond" w:hAnsi="Garamond"/>
          <w:sz w:val="26"/>
          <w:szCs w:val="26"/>
          <w:lang w:eastAsia="it-IT"/>
        </w:rPr>
      </w:pPr>
      <w:r w:rsidRPr="002279EA">
        <w:rPr>
          <w:rFonts w:ascii="Garamond" w:hAnsi="Garamond"/>
          <w:sz w:val="26"/>
          <w:szCs w:val="26"/>
          <w:lang w:eastAsia="it-IT"/>
        </w:rPr>
        <w:t>La crisi della repubblica romana nel I secolo a.C.; Gaio Giulio Cesare.</w:t>
      </w:r>
    </w:p>
    <w:p w:rsidR="000C2AD7" w:rsidRPr="009F2EFD" w:rsidRDefault="000C2AD7" w:rsidP="000C2AD7">
      <w:pPr>
        <w:tabs>
          <w:tab w:val="left" w:pos="2274"/>
          <w:tab w:val="left" w:pos="3302"/>
          <w:tab w:val="left" w:pos="10242"/>
          <w:tab w:val="left" w:pos="10437"/>
          <w:tab w:val="left" w:pos="11937"/>
          <w:tab w:val="left" w:pos="13152"/>
        </w:tabs>
        <w:spacing w:after="0"/>
        <w:ind w:right="-9"/>
        <w:rPr>
          <w:rFonts w:ascii="Garamond" w:hAnsi="Garamond"/>
          <w:sz w:val="26"/>
          <w:szCs w:val="26"/>
          <w:lang w:eastAsia="it-IT"/>
        </w:rPr>
      </w:pPr>
    </w:p>
    <w:p w:rsidR="000C2AD7" w:rsidRPr="009F2EFD" w:rsidRDefault="000C2AD7" w:rsidP="000C2AD7">
      <w:pPr>
        <w:tabs>
          <w:tab w:val="left" w:pos="2274"/>
          <w:tab w:val="left" w:pos="3302"/>
          <w:tab w:val="left" w:pos="10242"/>
          <w:tab w:val="left" w:pos="10437"/>
          <w:tab w:val="left" w:pos="11937"/>
          <w:tab w:val="left" w:pos="13152"/>
        </w:tabs>
        <w:spacing w:after="0"/>
        <w:ind w:right="-9"/>
        <w:rPr>
          <w:rFonts w:ascii="Garamond" w:hAnsi="Garamond"/>
          <w:szCs w:val="20"/>
          <w:lang w:eastAsia="it-IT"/>
        </w:rPr>
      </w:pPr>
    </w:p>
    <w:p w:rsidR="000C2AD7" w:rsidRPr="009F2EFD" w:rsidRDefault="000C2AD7" w:rsidP="000C2AD7">
      <w:pPr>
        <w:tabs>
          <w:tab w:val="left" w:pos="2274"/>
          <w:tab w:val="left" w:pos="3315"/>
          <w:tab w:val="left" w:pos="6733"/>
        </w:tabs>
        <w:spacing w:after="0"/>
        <w:ind w:right="-9"/>
        <w:rPr>
          <w:rFonts w:ascii="Garamond" w:eastAsia="Times New Roman" w:hAnsi="Garamond"/>
          <w:szCs w:val="20"/>
          <w:lang w:eastAsia="it-IT"/>
        </w:rPr>
      </w:pPr>
    </w:p>
    <w:p w:rsidR="000C2AD7" w:rsidRPr="009F2EFD" w:rsidRDefault="000C2AD7" w:rsidP="000C2AD7">
      <w:pPr>
        <w:tabs>
          <w:tab w:val="left" w:pos="2274"/>
          <w:tab w:val="left" w:pos="3315"/>
          <w:tab w:val="left" w:pos="6733"/>
        </w:tabs>
        <w:spacing w:after="0"/>
        <w:ind w:right="-9"/>
        <w:rPr>
          <w:rFonts w:ascii="Garamond" w:eastAsia="Times New Roman" w:hAnsi="Garamond"/>
          <w:szCs w:val="20"/>
          <w:lang w:eastAsia="it-IT"/>
        </w:rPr>
      </w:pPr>
    </w:p>
    <w:p w:rsidR="000C2AD7" w:rsidRPr="009F2EFD" w:rsidRDefault="00AE05ED" w:rsidP="000C2AD7">
      <w:pPr>
        <w:tabs>
          <w:tab w:val="left" w:pos="2274"/>
          <w:tab w:val="left" w:pos="3315"/>
          <w:tab w:val="left" w:pos="6733"/>
        </w:tabs>
        <w:spacing w:after="0"/>
        <w:ind w:right="-9"/>
        <w:jc w:val="both"/>
        <w:rPr>
          <w:rFonts w:ascii="Garamond" w:eastAsia="Times New Roman" w:hAnsi="Garamond"/>
          <w:szCs w:val="20"/>
          <w:lang w:eastAsia="it-IT"/>
        </w:rPr>
      </w:pPr>
      <w:r>
        <w:rPr>
          <w:rFonts w:ascii="Garamond" w:eastAsia="Times New Roman" w:hAnsi="Garamond"/>
          <w:szCs w:val="20"/>
          <w:lang w:eastAsia="it-IT"/>
        </w:rPr>
        <w:tab/>
      </w:r>
      <w:r w:rsidR="000C2AD7" w:rsidRPr="009F2EFD">
        <w:rPr>
          <w:rFonts w:ascii="Garamond" w:eastAsia="Times New Roman" w:hAnsi="Garamond"/>
          <w:szCs w:val="20"/>
          <w:lang w:eastAsia="it-IT"/>
        </w:rPr>
        <w:t xml:space="preserve">Pavia, </w:t>
      </w:r>
      <w:r>
        <w:rPr>
          <w:rFonts w:ascii="Garamond" w:eastAsia="Times New Roman" w:hAnsi="Garamond"/>
          <w:szCs w:val="20"/>
          <w:lang w:eastAsia="it-IT"/>
        </w:rPr>
        <w:t>30</w:t>
      </w:r>
      <w:r w:rsidR="000C2AD7" w:rsidRPr="009F2EFD">
        <w:rPr>
          <w:rFonts w:ascii="Garamond" w:eastAsia="Times New Roman" w:hAnsi="Garamond"/>
          <w:szCs w:val="20"/>
          <w:lang w:eastAsia="it-IT"/>
        </w:rPr>
        <w:t>/05/2014</w:t>
      </w:r>
    </w:p>
    <w:p w:rsidR="000C2AD7" w:rsidRPr="009F2EFD" w:rsidRDefault="000C2AD7" w:rsidP="000C2AD7">
      <w:pPr>
        <w:tabs>
          <w:tab w:val="left" w:pos="2274"/>
          <w:tab w:val="left" w:pos="3315"/>
          <w:tab w:val="left" w:pos="6733"/>
        </w:tabs>
        <w:spacing w:after="0"/>
        <w:ind w:right="-9"/>
        <w:jc w:val="both"/>
        <w:rPr>
          <w:rFonts w:ascii="Garamond" w:eastAsia="Times New Roman" w:hAnsi="Garamond"/>
          <w:szCs w:val="20"/>
          <w:lang w:eastAsia="it-IT"/>
        </w:rPr>
      </w:pPr>
    </w:p>
    <w:p w:rsidR="000C2AD7" w:rsidRPr="009F2EFD" w:rsidRDefault="00BF6B67" w:rsidP="000C2AD7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</w:tabs>
        <w:spacing w:after="0"/>
        <w:ind w:right="-9"/>
        <w:jc w:val="both"/>
        <w:rPr>
          <w:rFonts w:ascii="Garamond" w:eastAsia="Times New Roman" w:hAnsi="Garamond"/>
          <w:szCs w:val="20"/>
          <w:lang w:eastAsia="it-IT"/>
        </w:rPr>
      </w:pPr>
      <w:r>
        <w:rPr>
          <w:rFonts w:ascii="Garamond" w:eastAsia="Times New Roman" w:hAnsi="Garamond"/>
          <w:szCs w:val="20"/>
          <w:lang w:eastAsia="it-IT"/>
        </w:rPr>
        <w:tab/>
      </w:r>
      <w:r>
        <w:rPr>
          <w:rFonts w:ascii="Garamond" w:eastAsia="Times New Roman" w:hAnsi="Garamond"/>
          <w:szCs w:val="20"/>
          <w:lang w:eastAsia="it-IT"/>
        </w:rPr>
        <w:tab/>
      </w:r>
      <w:r>
        <w:rPr>
          <w:rFonts w:ascii="Garamond" w:eastAsia="Times New Roman" w:hAnsi="Garamond"/>
          <w:szCs w:val="20"/>
          <w:lang w:eastAsia="it-IT"/>
        </w:rPr>
        <w:tab/>
      </w:r>
      <w:r>
        <w:rPr>
          <w:rFonts w:ascii="Garamond" w:eastAsia="Times New Roman" w:hAnsi="Garamond"/>
          <w:szCs w:val="20"/>
          <w:lang w:eastAsia="it-IT"/>
        </w:rPr>
        <w:tab/>
      </w:r>
      <w:r>
        <w:rPr>
          <w:rFonts w:ascii="Garamond" w:eastAsia="Times New Roman" w:hAnsi="Garamond"/>
          <w:szCs w:val="20"/>
          <w:lang w:eastAsia="it-IT"/>
        </w:rPr>
        <w:tab/>
      </w:r>
      <w:r>
        <w:rPr>
          <w:rFonts w:ascii="Garamond" w:eastAsia="Times New Roman" w:hAnsi="Garamond"/>
          <w:szCs w:val="20"/>
          <w:lang w:eastAsia="it-IT"/>
        </w:rPr>
        <w:tab/>
      </w:r>
      <w:r>
        <w:rPr>
          <w:rFonts w:ascii="Garamond" w:eastAsia="Times New Roman" w:hAnsi="Garamond"/>
          <w:szCs w:val="20"/>
          <w:lang w:eastAsia="it-IT"/>
        </w:rPr>
        <w:tab/>
      </w:r>
      <w:r>
        <w:rPr>
          <w:rFonts w:ascii="Garamond" w:eastAsia="Times New Roman" w:hAnsi="Garamond"/>
          <w:szCs w:val="20"/>
          <w:lang w:eastAsia="it-IT"/>
        </w:rPr>
        <w:tab/>
        <w:t>Pamela Morellini</w:t>
      </w:r>
      <w:r w:rsidR="000C2AD7" w:rsidRPr="009F2EFD">
        <w:rPr>
          <w:rFonts w:ascii="Garamond" w:eastAsia="Times New Roman" w:hAnsi="Garamond"/>
          <w:szCs w:val="20"/>
          <w:lang w:eastAsia="it-IT"/>
        </w:rPr>
        <w:tab/>
      </w:r>
      <w:r w:rsidR="000C2AD7" w:rsidRPr="009F2EFD">
        <w:rPr>
          <w:rFonts w:ascii="Garamond" w:eastAsia="Times New Roman" w:hAnsi="Garamond"/>
          <w:szCs w:val="20"/>
          <w:lang w:eastAsia="it-IT"/>
        </w:rPr>
        <w:tab/>
      </w:r>
      <w:r w:rsidR="000C2AD7" w:rsidRPr="009F2EFD">
        <w:rPr>
          <w:rFonts w:ascii="Garamond" w:eastAsia="Times New Roman" w:hAnsi="Garamond"/>
          <w:szCs w:val="20"/>
          <w:lang w:eastAsia="it-IT"/>
        </w:rPr>
        <w:tab/>
      </w:r>
      <w:r w:rsidR="000C2AD7" w:rsidRPr="009F2EFD">
        <w:rPr>
          <w:rFonts w:ascii="Garamond" w:eastAsia="Times New Roman" w:hAnsi="Garamond"/>
          <w:szCs w:val="20"/>
          <w:lang w:eastAsia="it-IT"/>
        </w:rPr>
        <w:tab/>
      </w:r>
      <w:r w:rsidR="000C2AD7" w:rsidRPr="009F2EFD">
        <w:rPr>
          <w:rFonts w:ascii="Garamond" w:eastAsia="Times New Roman" w:hAnsi="Garamond"/>
          <w:szCs w:val="20"/>
          <w:lang w:eastAsia="it-IT"/>
        </w:rPr>
        <w:tab/>
      </w:r>
      <w:r w:rsidR="000C2AD7" w:rsidRPr="009F2EFD">
        <w:rPr>
          <w:rFonts w:ascii="Garamond" w:eastAsia="Times New Roman" w:hAnsi="Garamond"/>
          <w:szCs w:val="20"/>
          <w:lang w:eastAsia="it-IT"/>
        </w:rPr>
        <w:tab/>
      </w:r>
      <w:r w:rsidR="000C2AD7" w:rsidRPr="009F2EFD">
        <w:rPr>
          <w:rFonts w:ascii="Garamond" w:eastAsia="Times New Roman" w:hAnsi="Garamond"/>
          <w:szCs w:val="20"/>
          <w:lang w:eastAsia="it-IT"/>
        </w:rPr>
        <w:tab/>
      </w:r>
      <w:r w:rsidR="000C2AD7" w:rsidRPr="009F2EFD">
        <w:rPr>
          <w:rFonts w:ascii="Garamond" w:eastAsia="Times New Roman" w:hAnsi="Garamond"/>
          <w:szCs w:val="20"/>
          <w:lang w:eastAsia="it-IT"/>
        </w:rPr>
        <w:tab/>
      </w:r>
      <w:r w:rsidR="000C2AD7" w:rsidRPr="009F2EFD">
        <w:rPr>
          <w:rFonts w:ascii="Garamond" w:eastAsia="Times New Roman" w:hAnsi="Garamond"/>
          <w:szCs w:val="20"/>
          <w:lang w:eastAsia="it-IT"/>
        </w:rPr>
        <w:tab/>
      </w:r>
    </w:p>
    <w:sectPr w:rsidR="000C2AD7" w:rsidRPr="009F2EFD" w:rsidSect="002279EA"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364E4"/>
    <w:multiLevelType w:val="hybridMultilevel"/>
    <w:tmpl w:val="9090500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44961E4"/>
    <w:multiLevelType w:val="hybridMultilevel"/>
    <w:tmpl w:val="5996288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AD7"/>
    <w:rsid w:val="000C2AD7"/>
    <w:rsid w:val="002279EA"/>
    <w:rsid w:val="00551668"/>
    <w:rsid w:val="00782B9D"/>
    <w:rsid w:val="007B3104"/>
    <w:rsid w:val="009C3CEE"/>
    <w:rsid w:val="00AE05ED"/>
    <w:rsid w:val="00BF6B67"/>
    <w:rsid w:val="00E047E9"/>
    <w:rsid w:val="00F31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C2AD7"/>
    <w:pPr>
      <w:spacing w:after="200" w:line="240" w:lineRule="auto"/>
    </w:pPr>
    <w:rPr>
      <w:rFonts w:ascii="Cambria" w:eastAsia="Cambria" w:hAnsi="Cambria" w:cs="Times New Roman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2279E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C2AD7"/>
    <w:pPr>
      <w:spacing w:after="200" w:line="240" w:lineRule="auto"/>
    </w:pPr>
    <w:rPr>
      <w:rFonts w:ascii="Cambria" w:eastAsia="Cambria" w:hAnsi="Cambria" w:cs="Times New Roman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2279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Pamela</dc:creator>
  <cp:lastModifiedBy>Pamela</cp:lastModifiedBy>
  <cp:revision>13</cp:revision>
  <cp:lastPrinted>2014-05-29T20:35:00Z</cp:lastPrinted>
  <dcterms:created xsi:type="dcterms:W3CDTF">2014-05-29T05:29:00Z</dcterms:created>
  <dcterms:modified xsi:type="dcterms:W3CDTF">2014-05-29T20:35:00Z</dcterms:modified>
</cp:coreProperties>
</file>