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99F" w:rsidRPr="00B93C28" w:rsidRDefault="00B93C28">
      <w:pPr>
        <w:autoSpaceDE w:val="0"/>
        <w:ind w:left="360"/>
        <w:rPr>
          <w:bCs/>
        </w:rPr>
      </w:pPr>
      <w:r w:rsidRPr="00B93C28">
        <w:rPr>
          <w:b/>
          <w:bCs/>
        </w:rPr>
        <w:t>P</w:t>
      </w:r>
      <w:r w:rsidR="00837299" w:rsidRPr="00B93C28">
        <w:rPr>
          <w:b/>
          <w:bCs/>
        </w:rPr>
        <w:t>rogramma con obiettivi minimi e lavoro estivo per il recupero del debito</w:t>
      </w:r>
    </w:p>
    <w:p w:rsidR="005C099F" w:rsidRPr="00B93C28" w:rsidRDefault="005C099F">
      <w:pPr>
        <w:autoSpaceDE w:val="0"/>
        <w:ind w:left="360"/>
        <w:rPr>
          <w:bCs/>
        </w:rPr>
      </w:pPr>
    </w:p>
    <w:p w:rsidR="005C099F" w:rsidRPr="00B93C28" w:rsidRDefault="00837299">
      <w:pPr>
        <w:numPr>
          <w:ilvl w:val="1"/>
          <w:numId w:val="2"/>
        </w:numPr>
        <w:autoSpaceDE w:val="0"/>
        <w:rPr>
          <w:bCs/>
        </w:rPr>
      </w:pPr>
      <w:r w:rsidRPr="00B93C28">
        <w:rPr>
          <w:bCs/>
        </w:rPr>
        <w:t>Classi prime:</w:t>
      </w:r>
      <w:r w:rsidR="009D792E">
        <w:rPr>
          <w:bCs/>
        </w:rPr>
        <w:t xml:space="preserve"> 1MC</w:t>
      </w:r>
      <w:bookmarkStart w:id="0" w:name="_GoBack"/>
      <w:bookmarkEnd w:id="0"/>
    </w:p>
    <w:p w:rsidR="00B93C28" w:rsidRPr="00B93C28" w:rsidRDefault="00B93C28" w:rsidP="00B93C28">
      <w:pPr>
        <w:autoSpaceDE w:val="0"/>
        <w:ind w:left="1440"/>
        <w:rPr>
          <w:bCs/>
        </w:rPr>
      </w:pPr>
    </w:p>
    <w:p w:rsidR="005C099F" w:rsidRPr="00B93C28" w:rsidRDefault="00837299">
      <w:pPr>
        <w:autoSpaceDE w:val="0"/>
        <w:ind w:left="567" w:hanging="360"/>
        <w:rPr>
          <w:bCs/>
        </w:rPr>
      </w:pPr>
      <w:r w:rsidRPr="00B93C28">
        <w:rPr>
          <w:bCs/>
        </w:rPr>
        <w:t>Programma:</w:t>
      </w:r>
    </w:p>
    <w:p w:rsidR="00B93C28" w:rsidRPr="00B93C28" w:rsidRDefault="00B93C28">
      <w:pPr>
        <w:autoSpaceDE w:val="0"/>
        <w:ind w:left="567" w:hanging="3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b/>
          <w:color w:val="000000"/>
        </w:rPr>
      </w:pPr>
      <w:r w:rsidRPr="00B93C28">
        <w:rPr>
          <w:b/>
          <w:color w:val="000000"/>
        </w:rPr>
        <w:t>I Quadrimestre</w:t>
      </w:r>
    </w:p>
    <w:p w:rsidR="00B93C28" w:rsidRPr="00B93C28" w:rsidRDefault="00B93C28">
      <w:pPr>
        <w:autoSpaceDE w:val="0"/>
        <w:spacing w:before="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Gli insiemi numerici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naturali: operazioni aritmetiche, divisibilità e numeri primi, M.C.D. e m.c.m.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razionali assoluti: operazioni, numeri decimali, proporzioni, percentuali.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razionali: operazioni, potenze ad esponente negativo, la scrittura di un numero in notazione scientifica.</w:t>
      </w:r>
    </w:p>
    <w:p w:rsidR="005C099F" w:rsidRPr="00B93C28" w:rsidRDefault="005C099F">
      <w:pPr>
        <w:autoSpaceDE w:val="0"/>
        <w:spacing w:before="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b/>
          <w:color w:val="000000"/>
        </w:rPr>
      </w:pPr>
      <w:r w:rsidRPr="00B93C28">
        <w:rPr>
          <w:b/>
          <w:color w:val="000000"/>
        </w:rPr>
        <w:t>II Quadrimestre</w:t>
      </w:r>
    </w:p>
    <w:p w:rsidR="005C099F" w:rsidRPr="00B93C28" w:rsidRDefault="005C099F">
      <w:pPr>
        <w:autoSpaceDE w:val="0"/>
        <w:spacing w:before="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Calcolo letterale: l’espressione letterale, risoluzione di semplici problemi con l’uso delle lettere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Monomi: operazioni</w:t>
      </w:r>
    </w:p>
    <w:p w:rsidR="005C099F" w:rsidRPr="00B93C28" w:rsidRDefault="00837299">
      <w:pPr>
        <w:autoSpaceDE w:val="0"/>
        <w:spacing w:before="60"/>
        <w:rPr>
          <w:bCs/>
          <w:color w:val="000000"/>
        </w:rPr>
      </w:pPr>
      <w:r w:rsidRPr="00B93C28">
        <w:rPr>
          <w:color w:val="000000"/>
        </w:rPr>
        <w:t>Polinomi: operazioni, alcuni prodotti notevoli</w:t>
      </w:r>
    </w:p>
    <w:p w:rsidR="005C099F" w:rsidRPr="00B93C28" w:rsidRDefault="00837299">
      <w:pPr>
        <w:autoSpaceDE w:val="0"/>
        <w:spacing w:before="60"/>
        <w:ind w:left="567" w:hanging="360"/>
        <w:rPr>
          <w:color w:val="000000"/>
        </w:rPr>
      </w:pPr>
      <w:r w:rsidRPr="00B93C28">
        <w:rPr>
          <w:bCs/>
          <w:color w:val="000000"/>
        </w:rPr>
        <w:t xml:space="preserve">   Equazioni di I grado: risoluzione di equazioni di I grado intere.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Classificazione di semplici figure piane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Calcolo letterale: formule di aree e perimetri delle principali figure piane, formule inverse.</w:t>
      </w:r>
    </w:p>
    <w:p w:rsidR="005C099F" w:rsidRPr="00B93C28" w:rsidRDefault="00837299">
      <w:pPr>
        <w:autoSpaceDE w:val="0"/>
        <w:spacing w:before="60"/>
        <w:rPr>
          <w:bCs/>
          <w:color w:val="000000"/>
        </w:rPr>
      </w:pPr>
      <w:r w:rsidRPr="00B93C28">
        <w:rPr>
          <w:color w:val="000000"/>
        </w:rPr>
        <w:t>Calcolo letterale: costruzione di espressioni letterali.</w:t>
      </w:r>
    </w:p>
    <w:p w:rsidR="005C099F" w:rsidRPr="00B93C28" w:rsidRDefault="00837299">
      <w:pPr>
        <w:autoSpaceDE w:val="0"/>
        <w:spacing w:before="60"/>
        <w:rPr>
          <w:bCs/>
          <w:color w:val="000000"/>
        </w:rPr>
      </w:pPr>
      <w:r w:rsidRPr="00B93C28">
        <w:rPr>
          <w:bCs/>
          <w:color w:val="000000"/>
        </w:rPr>
        <w:t>Proporzionalità diretta e inversa.</w:t>
      </w:r>
    </w:p>
    <w:p w:rsidR="005C099F" w:rsidRPr="00B93C28" w:rsidRDefault="005C099F">
      <w:pPr>
        <w:autoSpaceDE w:val="0"/>
        <w:spacing w:before="60"/>
        <w:ind w:left="567" w:hanging="360"/>
        <w:rPr>
          <w:bCs/>
          <w:color w:val="000000"/>
        </w:rPr>
      </w:pPr>
    </w:p>
    <w:p w:rsidR="005C099F" w:rsidRPr="00B93C28" w:rsidRDefault="00837299">
      <w:pPr>
        <w:autoSpaceDE w:val="0"/>
        <w:spacing w:before="60"/>
        <w:ind w:left="567" w:hanging="360"/>
        <w:rPr>
          <w:b/>
          <w:bCs/>
          <w:color w:val="000000"/>
        </w:rPr>
      </w:pPr>
      <w:r w:rsidRPr="00B93C28">
        <w:rPr>
          <w:b/>
          <w:bCs/>
          <w:color w:val="000000"/>
        </w:rPr>
        <w:t>Obiettivi minimi:</w:t>
      </w:r>
    </w:p>
    <w:p w:rsidR="005C099F" w:rsidRPr="00B93C28" w:rsidRDefault="005C099F">
      <w:pPr>
        <w:autoSpaceDE w:val="0"/>
        <w:spacing w:before="60"/>
        <w:ind w:left="567" w:hanging="360"/>
        <w:rPr>
          <w:bCs/>
          <w:color w:val="000000"/>
        </w:rPr>
      </w:pP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Espressioni numeriche</w:t>
      </w: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Espressioni con monomi e polinomi</w:t>
      </w: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Quadrato di binomio</w:t>
      </w: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Risoluzione di equazioni di primo grado</w:t>
      </w:r>
    </w:p>
    <w:p w:rsidR="005C099F" w:rsidRPr="00B93C28" w:rsidRDefault="005C099F">
      <w:pPr>
        <w:autoSpaceDE w:val="0"/>
        <w:spacing w:before="60"/>
        <w:ind w:left="567" w:hanging="360"/>
        <w:rPr>
          <w:bCs/>
          <w:color w:val="000000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 w:rsidP="00837299">
      <w:pPr>
        <w:autoSpaceDE w:val="0"/>
        <w:spacing w:before="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Pr="00837299" w:rsidRDefault="005C099F" w:rsidP="00837299">
      <w:pPr>
        <w:autoSpaceDE w:val="0"/>
        <w:spacing w:before="60"/>
        <w:rPr>
          <w:color w:val="000000"/>
        </w:rPr>
      </w:pPr>
    </w:p>
    <w:sectPr w:rsidR="005C099F" w:rsidRPr="008372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2"/>
  </w:compat>
  <w:rsids>
    <w:rsidRoot w:val="00B93C28"/>
    <w:rsid w:val="005C099F"/>
    <w:rsid w:val="00837299"/>
    <w:rsid w:val="009D792E"/>
    <w:rsid w:val="00B92297"/>
    <w:rsid w:val="00B93C28"/>
    <w:rsid w:val="00F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5">
    <w:name w:val="heading 5"/>
    <w:basedOn w:val="Normale"/>
    <w:next w:val="Corpotesto"/>
    <w:qFormat/>
    <w:pPr>
      <w:keepNext/>
      <w:widowControl w:val="0"/>
      <w:numPr>
        <w:ilvl w:val="4"/>
        <w:numId w:val="1"/>
      </w:numPr>
      <w:suppressAutoHyphens/>
      <w:jc w:val="both"/>
      <w:outlineLvl w:val="4"/>
    </w:pPr>
    <w:rPr>
      <w:rFonts w:eastAsia="SimSun"/>
      <w:kern w:val="1"/>
      <w:lang w:eastAsia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con obiettivi minimi e lavoro estivo per il recupero del debito</vt:lpstr>
    </vt:vector>
  </TitlesOfParts>
  <Company>IPSIA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con obiettivi minimi e lavoro estivo per il recupero del debito</dc:title>
  <dc:creator>Utente</dc:creator>
  <cp:lastModifiedBy>user</cp:lastModifiedBy>
  <cp:revision>7</cp:revision>
  <cp:lastPrinted>2013-05-21T09:49:00Z</cp:lastPrinted>
  <dcterms:created xsi:type="dcterms:W3CDTF">2014-04-26T14:07:00Z</dcterms:created>
  <dcterms:modified xsi:type="dcterms:W3CDTF">2014-05-30T12:11:00Z</dcterms:modified>
</cp:coreProperties>
</file>