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4E3" w:rsidRDefault="00E034E3" w:rsidP="00E034E3">
      <w:pPr>
        <w:spacing w:line="0" w:lineRule="atLeast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I.P.S.I.A. “L. Cremona” – Pavia</w:t>
      </w:r>
    </w:p>
    <w:p w:rsidR="00E034E3" w:rsidRDefault="00E034E3" w:rsidP="00E034E3">
      <w:pPr>
        <w:spacing w:line="0" w:lineRule="atLeast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Anno Scolastico 2013/2014</w:t>
      </w:r>
    </w:p>
    <w:p w:rsidR="00E034E3" w:rsidRDefault="00E034E3" w:rsidP="00E034E3">
      <w:pPr>
        <w:spacing w:line="0" w:lineRule="atLeast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Classe II MA</w:t>
      </w:r>
    </w:p>
    <w:p w:rsidR="00E034E3" w:rsidRDefault="00E034E3" w:rsidP="00E034E3">
      <w:pPr>
        <w:spacing w:line="0" w:lineRule="atLeast"/>
        <w:rPr>
          <w:rFonts w:ascii="Times New Roman" w:eastAsia="Times New Roman" w:hAnsi="Times New Roman" w:cs="Times New Roman"/>
        </w:rPr>
      </w:pPr>
    </w:p>
    <w:p w:rsidR="00556E01" w:rsidRDefault="00E034E3" w:rsidP="00556E01">
      <w:pPr>
        <w:spacing w:line="0" w:lineRule="atLeast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Programma </w:t>
      </w:r>
      <w:r w:rsidR="00427ABA">
        <w:rPr>
          <w:rFonts w:ascii="Times New Roman" w:eastAsia="Times New Roman" w:hAnsi="Times New Roman" w:cs="Times New Roman"/>
        </w:rPr>
        <w:t xml:space="preserve">di italiano </w:t>
      </w:r>
      <w:r>
        <w:rPr>
          <w:rFonts w:ascii="Times New Roman" w:eastAsia="Times New Roman" w:hAnsi="Times New Roman" w:cs="Times New Roman"/>
        </w:rPr>
        <w:t>per sospensione del giudizio</w:t>
      </w:r>
      <w:r w:rsidR="00501081">
        <w:rPr>
          <w:rFonts w:ascii="Times New Roman" w:eastAsia="Times New Roman" w:hAnsi="Times New Roman" w:cs="Times New Roman"/>
        </w:rPr>
        <w:t xml:space="preserve"> </w:t>
      </w:r>
    </w:p>
    <w:p w:rsidR="00556E01" w:rsidRDefault="00556E01" w:rsidP="00556E01">
      <w:pPr>
        <w:spacing w:line="0" w:lineRule="atLeast"/>
        <w:jc w:val="both"/>
        <w:rPr>
          <w:rFonts w:ascii="Times New Roman" w:eastAsia="Times New Roman" w:hAnsi="Times New Roman" w:cs="Times New Roman"/>
        </w:rPr>
      </w:pPr>
    </w:p>
    <w:p w:rsidR="00556E01" w:rsidRPr="0032627E" w:rsidRDefault="00556E01" w:rsidP="00556E01">
      <w:pPr>
        <w:spacing w:line="0" w:lineRule="atLeast"/>
        <w:jc w:val="both"/>
        <w:rPr>
          <w:rFonts w:ascii="Times New Roman" w:eastAsia="Times New Roman" w:hAnsi="Times New Roman" w:cs="Times New Roman"/>
        </w:rPr>
      </w:pPr>
    </w:p>
    <w:p w:rsidR="00556E01" w:rsidRPr="00556E01" w:rsidRDefault="00556E01" w:rsidP="00556E01">
      <w:pPr>
        <w:pStyle w:val="Paragrafoelenco"/>
        <w:numPr>
          <w:ilvl w:val="0"/>
          <w:numId w:val="4"/>
        </w:numPr>
        <w:shd w:val="clear" w:color="auto" w:fill="FFFFFF"/>
        <w:spacing w:after="18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Ripassa con cura le regole, trattate durante l’anno, che presiedono all’analisi del testo poetico e di quello narrativo.  </w:t>
      </w:r>
    </w:p>
    <w:p w:rsidR="007C1DB9" w:rsidRDefault="003E0778" w:rsidP="00B63616">
      <w:pPr>
        <w:shd w:val="clear" w:color="auto" w:fill="FFFFFF"/>
        <w:spacing w:after="180"/>
        <w:ind w:left="-284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I</w:t>
      </w:r>
      <w:r w:rsidR="00556E01">
        <w:rPr>
          <w:rFonts w:ascii="Times New Roman" w:eastAsia="Times New Roman" w:hAnsi="Times New Roman" w:cs="Times New Roman"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</w:rPr>
        <w:t xml:space="preserve">) Svolgi tre dei seguenti temi: </w:t>
      </w:r>
    </w:p>
    <w:p w:rsidR="00B63616" w:rsidRDefault="002D07D8" w:rsidP="00B63616">
      <w:pPr>
        <w:shd w:val="clear" w:color="auto" w:fill="FFFFFF"/>
        <w:spacing w:after="180"/>
        <w:ind w:left="-284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</w:t>
      </w:r>
      <w:r w:rsidR="007C1DB9">
        <w:rPr>
          <w:rFonts w:ascii="Times New Roman" w:eastAsia="Times New Roman" w:hAnsi="Times New Roman" w:cs="Times New Roman"/>
          <w:color w:val="000000"/>
        </w:rPr>
        <w:t xml:space="preserve">) </w:t>
      </w:r>
      <w:r w:rsidR="00B63616">
        <w:rPr>
          <w:rFonts w:ascii="Times New Roman" w:eastAsia="Times New Roman" w:hAnsi="Times New Roman" w:cs="Times New Roman"/>
          <w:color w:val="000000"/>
        </w:rPr>
        <w:t xml:space="preserve">Secondo te, nel mondo di oggi, è meglio essere uomini o donne? Dal punto di vista caratteriale e comportamentale, come </w:t>
      </w:r>
      <w:proofErr w:type="spellStart"/>
      <w:r w:rsidR="00B63616">
        <w:rPr>
          <w:rFonts w:ascii="Times New Roman" w:eastAsia="Times New Roman" w:hAnsi="Times New Roman" w:cs="Times New Roman"/>
          <w:color w:val="000000"/>
        </w:rPr>
        <w:t>dev</w:t>
      </w:r>
      <w:proofErr w:type="spellEnd"/>
      <w:r w:rsidR="00B63616">
        <w:rPr>
          <w:rFonts w:ascii="Times New Roman" w:eastAsia="Times New Roman" w:hAnsi="Times New Roman" w:cs="Times New Roman"/>
          <w:color w:val="000000"/>
        </w:rPr>
        <w:t xml:space="preserve">’essere un uomo? come una donna? Analizza acutamente che cosa vuol dire essere uomo ed essere donna oggi, mettendo in luce pregi e difetti di ciascun sesso, e sostieni le tue opinioni con opportuni esempi e argomenti.  </w:t>
      </w:r>
    </w:p>
    <w:p w:rsidR="007C1DB9" w:rsidRDefault="002D07D8" w:rsidP="00B63616">
      <w:pPr>
        <w:shd w:val="clear" w:color="auto" w:fill="FFFFFF"/>
        <w:spacing w:after="180"/>
        <w:ind w:left="-284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</w:t>
      </w:r>
      <w:r w:rsidR="007C1DB9">
        <w:rPr>
          <w:rFonts w:ascii="Times New Roman" w:eastAsia="Times New Roman" w:hAnsi="Times New Roman" w:cs="Times New Roman"/>
          <w:color w:val="000000"/>
        </w:rPr>
        <w:t>) “I sogni nel cassetto”: che cosa si deve intendere con questo modo di dire, per te e per gli altri? quali sono i tuoi e quale importanza hanno per te? in quale rapporto, positivo e/o negativo, essi risultano o dovrebbero risultare con la realtà?</w:t>
      </w:r>
    </w:p>
    <w:p w:rsidR="007C1DB9" w:rsidRDefault="002D07D8" w:rsidP="00B63616">
      <w:pPr>
        <w:shd w:val="clear" w:color="auto" w:fill="FFFFFF"/>
        <w:spacing w:after="180"/>
        <w:ind w:left="-284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3</w:t>
      </w:r>
      <w:r w:rsidR="007C1DB9">
        <w:rPr>
          <w:rFonts w:ascii="Times New Roman" w:eastAsia="Times New Roman" w:hAnsi="Times New Roman" w:cs="Times New Roman"/>
          <w:color w:val="000000"/>
        </w:rPr>
        <w:t xml:space="preserve">) Una serata in discoteca: per considerarla perfetta, l’ho sempre sognata </w:t>
      </w:r>
      <w:proofErr w:type="spellStart"/>
      <w:r w:rsidR="007C1DB9">
        <w:rPr>
          <w:rFonts w:ascii="Times New Roman" w:eastAsia="Times New Roman" w:hAnsi="Times New Roman" w:cs="Times New Roman"/>
          <w:color w:val="000000"/>
        </w:rPr>
        <w:t>così…</w:t>
      </w:r>
      <w:proofErr w:type="spellEnd"/>
      <w:r w:rsidR="007C1DB9">
        <w:rPr>
          <w:rFonts w:ascii="Times New Roman" w:eastAsia="Times New Roman" w:hAnsi="Times New Roman" w:cs="Times New Roman"/>
          <w:color w:val="000000"/>
        </w:rPr>
        <w:t xml:space="preserve"> ma ecco com’è stata, in realtà!   </w:t>
      </w:r>
    </w:p>
    <w:p w:rsidR="002C395D" w:rsidRDefault="002D07D8" w:rsidP="0032627E">
      <w:pPr>
        <w:shd w:val="clear" w:color="auto" w:fill="FFFFFF"/>
        <w:spacing w:after="180"/>
        <w:ind w:left="-284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4</w:t>
      </w:r>
      <w:r w:rsidR="004B4E9F">
        <w:rPr>
          <w:rFonts w:ascii="Times New Roman" w:eastAsia="Times New Roman" w:hAnsi="Times New Roman" w:cs="Times New Roman"/>
          <w:color w:val="000000"/>
        </w:rPr>
        <w:t xml:space="preserve">) Commenta la seguente affermazione di un pedagogista: “Quello dell’interesse dello studente verso ciò che dovrebbe studiare è non solo uno dei più delicati e dibattuti problemi della pedagogia, ma anche una delle cause fondamentali del successo e insuccesso scolastico”. In particolare cerca di argomentare, </w:t>
      </w:r>
      <w:r w:rsidR="00501173">
        <w:rPr>
          <w:rFonts w:ascii="Times New Roman" w:eastAsia="Times New Roman" w:hAnsi="Times New Roman" w:cs="Times New Roman"/>
          <w:color w:val="000000"/>
        </w:rPr>
        <w:t xml:space="preserve">anzitutto </w:t>
      </w:r>
      <w:r w:rsidR="004B4E9F">
        <w:rPr>
          <w:rFonts w:ascii="Times New Roman" w:eastAsia="Times New Roman" w:hAnsi="Times New Roman" w:cs="Times New Roman"/>
          <w:color w:val="000000"/>
        </w:rPr>
        <w:t>in riferimento</w:t>
      </w:r>
      <w:r w:rsidR="005A1293">
        <w:rPr>
          <w:rFonts w:ascii="Times New Roman" w:eastAsia="Times New Roman" w:hAnsi="Times New Roman" w:cs="Times New Roman"/>
          <w:color w:val="000000"/>
        </w:rPr>
        <w:t xml:space="preserve"> alla tua esperienza diretta,</w:t>
      </w:r>
      <w:r w:rsidR="004B4E9F">
        <w:rPr>
          <w:rFonts w:ascii="Times New Roman" w:eastAsia="Times New Roman" w:hAnsi="Times New Roman" w:cs="Times New Roman"/>
          <w:color w:val="000000"/>
        </w:rPr>
        <w:t xml:space="preserve"> quali interessi </w:t>
      </w:r>
      <w:r w:rsidR="00275B4C">
        <w:rPr>
          <w:rFonts w:ascii="Times New Roman" w:eastAsia="Times New Roman" w:hAnsi="Times New Roman" w:cs="Times New Roman"/>
          <w:color w:val="000000"/>
        </w:rPr>
        <w:t xml:space="preserve">la scuola susciti veramente e quali invece reprima. </w:t>
      </w:r>
      <w:r w:rsidR="004B4E9F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32627E" w:rsidRDefault="0032627E" w:rsidP="0032627E">
      <w:pPr>
        <w:shd w:val="clear" w:color="auto" w:fill="FFFFFF"/>
        <w:spacing w:after="180"/>
        <w:ind w:left="-284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I</w:t>
      </w:r>
      <w:r w:rsidR="002C0446">
        <w:rPr>
          <w:rFonts w:ascii="Times New Roman" w:eastAsia="Times New Roman" w:hAnsi="Times New Roman" w:cs="Times New Roman"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</w:rPr>
        <w:t xml:space="preserve">I) Leggi attentamente il romanzo di </w:t>
      </w:r>
      <w:r w:rsidR="008D7C6F">
        <w:rPr>
          <w:rFonts w:ascii="Times New Roman" w:eastAsia="Times New Roman" w:hAnsi="Times New Roman" w:cs="Times New Roman"/>
          <w:color w:val="000000"/>
        </w:rPr>
        <w:t>David</w:t>
      </w:r>
      <w:r w:rsidR="00B2160A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B2160A">
        <w:rPr>
          <w:rFonts w:ascii="Times New Roman" w:eastAsia="Times New Roman" w:hAnsi="Times New Roman" w:cs="Times New Roman"/>
          <w:color w:val="000000"/>
        </w:rPr>
        <w:t>Grossman</w:t>
      </w:r>
      <w:proofErr w:type="spellEnd"/>
      <w:r w:rsidR="00B2160A">
        <w:rPr>
          <w:rFonts w:ascii="Times New Roman" w:eastAsia="Times New Roman" w:hAnsi="Times New Roman" w:cs="Times New Roman"/>
          <w:color w:val="000000"/>
        </w:rPr>
        <w:t xml:space="preserve"> </w:t>
      </w:r>
      <w:r w:rsidR="00B2160A">
        <w:rPr>
          <w:rFonts w:ascii="Times New Roman" w:eastAsia="Times New Roman" w:hAnsi="Times New Roman" w:cs="Times New Roman"/>
          <w:i/>
          <w:color w:val="000000"/>
        </w:rPr>
        <w:t>Qualcuno con cui correre</w:t>
      </w:r>
      <w:r w:rsidR="008D7C6F">
        <w:rPr>
          <w:rFonts w:ascii="Times New Roman" w:eastAsia="Times New Roman" w:hAnsi="Times New Roman" w:cs="Times New Roman"/>
          <w:color w:val="000000"/>
        </w:rPr>
        <w:t xml:space="preserve">, trad. </w:t>
      </w:r>
      <w:proofErr w:type="spellStart"/>
      <w:r w:rsidR="008D7C6F">
        <w:rPr>
          <w:rFonts w:ascii="Times New Roman" w:eastAsia="Times New Roman" w:hAnsi="Times New Roman" w:cs="Times New Roman"/>
          <w:color w:val="000000"/>
        </w:rPr>
        <w:t>it</w:t>
      </w:r>
      <w:proofErr w:type="spellEnd"/>
      <w:r w:rsidR="008D7C6F">
        <w:rPr>
          <w:rFonts w:ascii="Times New Roman" w:eastAsia="Times New Roman" w:hAnsi="Times New Roman" w:cs="Times New Roman"/>
          <w:color w:val="000000"/>
        </w:rPr>
        <w:t xml:space="preserve">. (di Alessandra </w:t>
      </w:r>
      <w:proofErr w:type="spellStart"/>
      <w:r w:rsidR="008D7C6F">
        <w:rPr>
          <w:rFonts w:ascii="Times New Roman" w:eastAsia="Times New Roman" w:hAnsi="Times New Roman" w:cs="Times New Roman"/>
          <w:color w:val="000000"/>
        </w:rPr>
        <w:t>Shomroni</w:t>
      </w:r>
      <w:proofErr w:type="spellEnd"/>
      <w:r w:rsidR="008D7C6F">
        <w:rPr>
          <w:rFonts w:ascii="Times New Roman" w:eastAsia="Times New Roman" w:hAnsi="Times New Roman" w:cs="Times New Roman"/>
          <w:color w:val="000000"/>
        </w:rPr>
        <w:t>), Milano, Arnoldo Mondadori Editore, 2011 (</w:t>
      </w:r>
      <w:r w:rsidR="00C217C4">
        <w:rPr>
          <w:rFonts w:ascii="Times New Roman" w:eastAsia="Times New Roman" w:hAnsi="Times New Roman" w:cs="Times New Roman"/>
          <w:color w:val="000000"/>
        </w:rPr>
        <w:t>“</w:t>
      </w:r>
      <w:r w:rsidR="008D7C6F">
        <w:rPr>
          <w:rFonts w:ascii="Times New Roman" w:eastAsia="Times New Roman" w:hAnsi="Times New Roman" w:cs="Times New Roman"/>
          <w:color w:val="000000"/>
        </w:rPr>
        <w:t>Oscar – Contemporanea</w:t>
      </w:r>
      <w:r w:rsidR="00C217C4">
        <w:rPr>
          <w:rFonts w:ascii="Times New Roman" w:eastAsia="Times New Roman" w:hAnsi="Times New Roman" w:cs="Times New Roman"/>
          <w:color w:val="000000"/>
        </w:rPr>
        <w:t>”</w:t>
      </w:r>
      <w:r w:rsidR="008D7C6F">
        <w:rPr>
          <w:rFonts w:ascii="Times New Roman" w:eastAsia="Times New Roman" w:hAnsi="Times New Roman" w:cs="Times New Roman"/>
          <w:color w:val="000000"/>
        </w:rPr>
        <w:t>)</w:t>
      </w:r>
      <w:r w:rsidR="00C217C4">
        <w:rPr>
          <w:rFonts w:ascii="Times New Roman" w:eastAsia="Times New Roman" w:hAnsi="Times New Roman" w:cs="Times New Roman"/>
          <w:color w:val="000000"/>
        </w:rPr>
        <w:t xml:space="preserve"> e stendine</w:t>
      </w:r>
      <w:r w:rsidR="008D7C6F">
        <w:rPr>
          <w:rFonts w:ascii="Times New Roman" w:eastAsia="Times New Roman" w:hAnsi="Times New Roman" w:cs="Times New Roman"/>
          <w:color w:val="000000"/>
        </w:rPr>
        <w:t xml:space="preserve"> una relazione, che tocch</w:t>
      </w:r>
      <w:r w:rsidR="00501173">
        <w:rPr>
          <w:rFonts w:ascii="Times New Roman" w:eastAsia="Times New Roman" w:hAnsi="Times New Roman" w:cs="Times New Roman"/>
          <w:color w:val="000000"/>
        </w:rPr>
        <w:t>i le categorie note (</w:t>
      </w:r>
      <w:r w:rsidR="00501173">
        <w:rPr>
          <w:rFonts w:ascii="Times New Roman" w:eastAsia="Times New Roman" w:hAnsi="Times New Roman" w:cs="Times New Roman"/>
          <w:i/>
          <w:color w:val="000000"/>
        </w:rPr>
        <w:t>fabula</w:t>
      </w:r>
      <w:r w:rsidR="00501173">
        <w:rPr>
          <w:rFonts w:ascii="Times New Roman" w:eastAsia="Times New Roman" w:hAnsi="Times New Roman" w:cs="Times New Roman"/>
          <w:color w:val="000000"/>
        </w:rPr>
        <w:t xml:space="preserve"> e intreccio</w:t>
      </w:r>
      <w:r w:rsidR="008D7C6F">
        <w:rPr>
          <w:rFonts w:ascii="Times New Roman" w:eastAsia="Times New Roman" w:hAnsi="Times New Roman" w:cs="Times New Roman"/>
          <w:color w:val="000000"/>
        </w:rPr>
        <w:t>, sistema dei personaggi, coordinate spazio-temporali, temi, punto di vista della narrazione,</w:t>
      </w:r>
      <w:r w:rsidR="00C217C4">
        <w:rPr>
          <w:rFonts w:ascii="Times New Roman" w:eastAsia="Times New Roman" w:hAnsi="Times New Roman" w:cs="Times New Roman"/>
          <w:color w:val="000000"/>
        </w:rPr>
        <w:t xml:space="preserve"> lingua e stile, impressione d’insieme e giudizio sintetico). </w:t>
      </w:r>
      <w:r w:rsidR="008D7C6F">
        <w:rPr>
          <w:rFonts w:ascii="Times New Roman" w:eastAsia="Times New Roman" w:hAnsi="Times New Roman" w:cs="Times New Roman"/>
          <w:color w:val="000000"/>
        </w:rPr>
        <w:t xml:space="preserve">   </w:t>
      </w:r>
    </w:p>
    <w:p w:rsidR="00DF2C65" w:rsidRDefault="002C0446" w:rsidP="00DF2C65">
      <w:pPr>
        <w:shd w:val="clear" w:color="auto" w:fill="FFFFFF"/>
        <w:spacing w:after="180"/>
        <w:ind w:left="-284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IV</w:t>
      </w:r>
      <w:r w:rsidR="00A00CE1">
        <w:rPr>
          <w:rFonts w:ascii="Times New Roman" w:eastAsia="Times New Roman" w:hAnsi="Times New Roman" w:cs="Times New Roman"/>
          <w:color w:val="000000"/>
        </w:rPr>
        <w:t xml:space="preserve">) </w:t>
      </w:r>
      <w:r w:rsidR="00510D96">
        <w:rPr>
          <w:rFonts w:ascii="Times New Roman" w:eastAsia="Times New Roman" w:hAnsi="Times New Roman" w:cs="Times New Roman"/>
          <w:color w:val="000000"/>
        </w:rPr>
        <w:t>Sec</w:t>
      </w:r>
      <w:r w:rsidR="0099025E">
        <w:rPr>
          <w:rFonts w:ascii="Times New Roman" w:eastAsia="Times New Roman" w:hAnsi="Times New Roman" w:cs="Times New Roman"/>
          <w:color w:val="000000"/>
        </w:rPr>
        <w:t>ondo le regole apprese</w:t>
      </w:r>
      <w:r w:rsidR="00510D96">
        <w:rPr>
          <w:rFonts w:ascii="Times New Roman" w:eastAsia="Times New Roman" w:hAnsi="Times New Roman" w:cs="Times New Roman"/>
          <w:color w:val="000000"/>
        </w:rPr>
        <w:t xml:space="preserve"> durante l’anno, a</w:t>
      </w:r>
      <w:r w:rsidR="00182B99">
        <w:rPr>
          <w:rFonts w:ascii="Times New Roman" w:eastAsia="Times New Roman" w:hAnsi="Times New Roman" w:cs="Times New Roman"/>
          <w:color w:val="000000"/>
        </w:rPr>
        <w:t>nalizza e commenta i tre testi poetici seguenti</w:t>
      </w:r>
      <w:r w:rsidR="00D934C9">
        <w:rPr>
          <w:rFonts w:ascii="Times New Roman" w:eastAsia="Times New Roman" w:hAnsi="Times New Roman" w:cs="Times New Roman"/>
          <w:color w:val="000000"/>
        </w:rPr>
        <w:t>, ripassando altresì le principali notizie bio-bibliografiche sugli autori</w:t>
      </w:r>
      <w:r w:rsidR="00DF2C65">
        <w:rPr>
          <w:rFonts w:ascii="Times New Roman" w:eastAsia="Times New Roman" w:hAnsi="Times New Roman" w:cs="Times New Roman"/>
          <w:color w:val="000000"/>
        </w:rPr>
        <w:t xml:space="preserve">: </w:t>
      </w:r>
    </w:p>
    <w:p w:rsidR="002C6DC4" w:rsidRPr="002C6DC4" w:rsidRDefault="00D934C9" w:rsidP="002C6DC4">
      <w:pPr>
        <w:pStyle w:val="Paragrafoelenco"/>
        <w:numPr>
          <w:ilvl w:val="0"/>
          <w:numId w:val="5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2C6DC4">
        <w:rPr>
          <w:rFonts w:ascii="Times New Roman" w:eastAsia="Times New Roman" w:hAnsi="Times New Roman" w:cs="Times New Roman"/>
        </w:rPr>
        <w:t>Umberto</w:t>
      </w:r>
      <w:r w:rsidR="001A236D" w:rsidRPr="002C6DC4">
        <w:rPr>
          <w:rFonts w:ascii="Times New Roman" w:eastAsia="Times New Roman" w:hAnsi="Times New Roman" w:cs="Times New Roman"/>
        </w:rPr>
        <w:t xml:space="preserve"> Saba, </w:t>
      </w:r>
      <w:r w:rsidR="001A236D" w:rsidRPr="002C6DC4">
        <w:rPr>
          <w:rFonts w:ascii="Times New Roman" w:eastAsia="Times New Roman" w:hAnsi="Times New Roman" w:cs="Times New Roman"/>
          <w:i/>
        </w:rPr>
        <w:t>Goal</w:t>
      </w:r>
      <w:r w:rsidR="002C6DC4" w:rsidRPr="002C6DC4">
        <w:rPr>
          <w:rFonts w:ascii="Times New Roman" w:eastAsia="Times New Roman" w:hAnsi="Times New Roman" w:cs="Times New Roman"/>
        </w:rPr>
        <w:t xml:space="preserve"> (da </w:t>
      </w:r>
      <w:r w:rsidR="002C6DC4" w:rsidRPr="002C6DC4">
        <w:rPr>
          <w:rFonts w:ascii="Times New Roman" w:eastAsia="Times New Roman" w:hAnsi="Times New Roman" w:cs="Times New Roman"/>
          <w:i/>
        </w:rPr>
        <w:t>Parole</w:t>
      </w:r>
      <w:r w:rsidR="002C6DC4" w:rsidRPr="002C6DC4">
        <w:rPr>
          <w:rFonts w:ascii="Times New Roman" w:eastAsia="Times New Roman" w:hAnsi="Times New Roman" w:cs="Times New Roman"/>
        </w:rPr>
        <w:t>)</w:t>
      </w:r>
      <w:r w:rsidR="002C6DC4" w:rsidRPr="002C6DC4">
        <w:rPr>
          <w:rFonts w:ascii="Times New Roman" w:hAnsi="Times New Roman" w:cs="Times New Roman"/>
        </w:rPr>
        <w:t xml:space="preserve"> e</w:t>
      </w:r>
      <w:r w:rsidR="001A236D" w:rsidRPr="002C6DC4">
        <w:rPr>
          <w:rFonts w:ascii="Times New Roman" w:hAnsi="Times New Roman" w:cs="Times New Roman"/>
        </w:rPr>
        <w:t xml:space="preserve"> </w:t>
      </w:r>
      <w:r w:rsidR="001A236D" w:rsidRPr="002C6DC4">
        <w:rPr>
          <w:rFonts w:ascii="Times New Roman" w:hAnsi="Times New Roman" w:cs="Times New Roman"/>
          <w:i/>
        </w:rPr>
        <w:t xml:space="preserve">Trieste </w:t>
      </w:r>
      <w:r w:rsidR="001A236D" w:rsidRPr="002C6DC4">
        <w:rPr>
          <w:rFonts w:ascii="Times New Roman" w:hAnsi="Times New Roman" w:cs="Times New Roman"/>
        </w:rPr>
        <w:t xml:space="preserve">(da </w:t>
      </w:r>
      <w:r w:rsidR="001A236D" w:rsidRPr="002C6DC4">
        <w:rPr>
          <w:rFonts w:ascii="Times New Roman" w:hAnsi="Times New Roman" w:cs="Times New Roman"/>
          <w:i/>
        </w:rPr>
        <w:t>Trieste e una donna</w:t>
      </w:r>
      <w:r w:rsidR="001A236D" w:rsidRPr="002C6DC4">
        <w:rPr>
          <w:rFonts w:ascii="Times New Roman" w:hAnsi="Times New Roman" w:cs="Times New Roman"/>
        </w:rPr>
        <w:t>)</w:t>
      </w:r>
      <w:r w:rsidR="002C6DC4" w:rsidRPr="002C6DC4">
        <w:rPr>
          <w:rFonts w:ascii="Times New Roman" w:hAnsi="Times New Roman" w:cs="Times New Roman"/>
        </w:rPr>
        <w:t>;</w:t>
      </w:r>
    </w:p>
    <w:p w:rsidR="001A236D" w:rsidRPr="002C6DC4" w:rsidRDefault="001A236D" w:rsidP="002C6DC4">
      <w:pPr>
        <w:pStyle w:val="Paragrafoelenco"/>
        <w:numPr>
          <w:ilvl w:val="0"/>
          <w:numId w:val="5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2C6DC4">
        <w:rPr>
          <w:rFonts w:ascii="Times New Roman" w:eastAsia="Times New Roman" w:hAnsi="Times New Roman" w:cs="Times New Roman"/>
        </w:rPr>
        <w:t>Attilio Bertolucci,</w:t>
      </w:r>
      <w:r w:rsidRPr="002C6DC4">
        <w:rPr>
          <w:rFonts w:ascii="Times New Roman" w:hAnsi="Times New Roman" w:cs="Times New Roman"/>
        </w:rPr>
        <w:t xml:space="preserve"> </w:t>
      </w:r>
      <w:r w:rsidRPr="002C6DC4">
        <w:rPr>
          <w:rFonts w:ascii="Times New Roman" w:hAnsi="Times New Roman" w:cs="Times New Roman"/>
          <w:i/>
        </w:rPr>
        <w:t>Pagina di diario</w:t>
      </w:r>
      <w:r w:rsidRPr="002C6DC4">
        <w:rPr>
          <w:rFonts w:ascii="Times New Roman" w:eastAsia="Times New Roman" w:hAnsi="Times New Roman" w:cs="Times New Roman"/>
        </w:rPr>
        <w:t xml:space="preserve"> (da </w:t>
      </w:r>
      <w:r w:rsidRPr="002C6DC4">
        <w:rPr>
          <w:rFonts w:ascii="Times New Roman" w:eastAsia="Times New Roman" w:hAnsi="Times New Roman" w:cs="Times New Roman"/>
          <w:i/>
        </w:rPr>
        <w:t>La capanna indiana</w:t>
      </w:r>
      <w:r w:rsidRPr="002C6DC4">
        <w:rPr>
          <w:rFonts w:ascii="Times New Roman" w:eastAsia="Times New Roman" w:hAnsi="Times New Roman" w:cs="Times New Roman"/>
        </w:rPr>
        <w:t>)</w:t>
      </w:r>
      <w:r w:rsidR="002C6DC4" w:rsidRPr="002C6DC4">
        <w:rPr>
          <w:rFonts w:ascii="Times New Roman" w:eastAsia="Times New Roman" w:hAnsi="Times New Roman" w:cs="Times New Roman"/>
        </w:rPr>
        <w:t xml:space="preserve">. </w:t>
      </w:r>
    </w:p>
    <w:p w:rsidR="001A236D" w:rsidRDefault="001A236D" w:rsidP="00F57865">
      <w:pPr>
        <w:shd w:val="clear" w:color="auto" w:fill="FFFFFF"/>
        <w:ind w:left="-284"/>
        <w:jc w:val="both"/>
        <w:rPr>
          <w:rFonts w:ascii="Times New Roman" w:eastAsia="Times New Roman" w:hAnsi="Times New Roman" w:cs="Times New Roman"/>
          <w:color w:val="000000"/>
        </w:rPr>
      </w:pPr>
    </w:p>
    <w:p w:rsidR="00F57865" w:rsidRDefault="00F57865" w:rsidP="001A236D">
      <w:pPr>
        <w:shd w:val="clear" w:color="auto" w:fill="FFFFFF"/>
        <w:ind w:left="-284" w:firstLine="284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Fonti</w:t>
      </w:r>
    </w:p>
    <w:p w:rsidR="00F57865" w:rsidRDefault="00F57865" w:rsidP="00F57865">
      <w:pPr>
        <w:spacing w:line="0" w:lineRule="atLeast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 xml:space="preserve">Testi in adozione: </w:t>
      </w:r>
      <w:r>
        <w:rPr>
          <w:rFonts w:ascii="Times New Roman" w:eastAsia="Times New Roman" w:hAnsi="Times New Roman" w:cs="Times New Roman"/>
        </w:rPr>
        <w:t xml:space="preserve">L. Lazzaro – F. </w:t>
      </w:r>
      <w:proofErr w:type="spellStart"/>
      <w:r>
        <w:rPr>
          <w:rFonts w:ascii="Times New Roman" w:eastAsia="Times New Roman" w:hAnsi="Times New Roman" w:cs="Times New Roman"/>
        </w:rPr>
        <w:t>Songa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i/>
        </w:rPr>
        <w:t>Leggere tutti. Unico</w:t>
      </w:r>
      <w:r>
        <w:rPr>
          <w:rFonts w:ascii="Times New Roman" w:eastAsia="Times New Roman" w:hAnsi="Times New Roman" w:cs="Times New Roman"/>
        </w:rPr>
        <w:t>, Archimede, Milano 2009</w:t>
      </w:r>
    </w:p>
    <w:p w:rsidR="00F57865" w:rsidRDefault="00F57865" w:rsidP="00F57865">
      <w:pPr>
        <w:autoSpaceDE w:val="0"/>
        <w:autoSpaceDN w:val="0"/>
        <w:adjustRightInd w:val="0"/>
        <w:ind w:left="212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G. </w:t>
      </w:r>
      <w:proofErr w:type="spellStart"/>
      <w:r>
        <w:rPr>
          <w:rFonts w:ascii="Times New Roman" w:eastAsia="Times New Roman" w:hAnsi="Times New Roman" w:cs="Times New Roman"/>
        </w:rPr>
        <w:t>Gini</w:t>
      </w:r>
      <w:proofErr w:type="spellEnd"/>
      <w:r>
        <w:rPr>
          <w:rFonts w:ascii="Times New Roman" w:eastAsia="Times New Roman" w:hAnsi="Times New Roman" w:cs="Times New Roman"/>
        </w:rPr>
        <w:t xml:space="preserve"> – M. </w:t>
      </w:r>
      <w:proofErr w:type="spellStart"/>
      <w:r>
        <w:rPr>
          <w:rFonts w:ascii="Times New Roman" w:eastAsia="Times New Roman" w:hAnsi="Times New Roman" w:cs="Times New Roman"/>
        </w:rPr>
        <w:t>Singuaroli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i/>
        </w:rPr>
        <w:t>gram.com</w:t>
      </w:r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[I]:</w:t>
      </w:r>
      <w:r>
        <w:rPr>
          <w:rFonts w:ascii="Times New Roman" w:eastAsia="Times New Roman" w:hAnsi="Times New Roman" w:cs="Times New Roman"/>
          <w:i/>
        </w:rPr>
        <w:t xml:space="preserve"> Le regole dell’italiano</w:t>
      </w:r>
      <w:r>
        <w:rPr>
          <w:rFonts w:ascii="Times New Roman" w:eastAsia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[II]:</w:t>
      </w:r>
      <w:r>
        <w:rPr>
          <w:rFonts w:ascii="Times New Roman" w:eastAsia="Times New Roman" w:hAnsi="Times New Roman" w:cs="Times New Roman"/>
          <w:i/>
        </w:rPr>
        <w:t xml:space="preserve"> Abilità e parole per comunicare</w:t>
      </w:r>
      <w:r>
        <w:rPr>
          <w:rFonts w:ascii="Times New Roman" w:eastAsia="Times New Roman" w:hAnsi="Times New Roman" w:cs="Times New Roman"/>
        </w:rPr>
        <w:t>, Bruno Mondadori, Milano 2007</w:t>
      </w:r>
    </w:p>
    <w:p w:rsidR="00F57865" w:rsidRDefault="00F57865" w:rsidP="00F57865">
      <w:pPr>
        <w:spacing w:line="0" w:lineRule="atLeast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Materiali didattici integrativi redatti e forniti dal docente (depositati presso la Segreteria Didattica). </w:t>
      </w:r>
    </w:p>
    <w:p w:rsidR="00F57865" w:rsidRDefault="00F57865" w:rsidP="00F57865">
      <w:pPr>
        <w:spacing w:line="0" w:lineRule="atLeast"/>
        <w:jc w:val="both"/>
        <w:rPr>
          <w:rFonts w:ascii="Times New Roman" w:eastAsia="Times New Roman" w:hAnsi="Times New Roman" w:cs="Times New Roman"/>
        </w:rPr>
      </w:pPr>
    </w:p>
    <w:p w:rsidR="00F57865" w:rsidRPr="00F57865" w:rsidRDefault="00F57865" w:rsidP="00F57865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:rsidR="002C0446" w:rsidRDefault="00164D77" w:rsidP="002C0446">
      <w:pPr>
        <w:shd w:val="clear" w:color="auto" w:fill="FFFFFF"/>
        <w:spacing w:after="18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Pavia, 29</w:t>
      </w:r>
      <w:r w:rsidR="0002413C">
        <w:rPr>
          <w:rFonts w:ascii="Times New Roman" w:eastAsia="Times New Roman" w:hAnsi="Times New Roman" w:cs="Times New Roman"/>
          <w:color w:val="000000"/>
        </w:rPr>
        <w:t xml:space="preserve"> maggio</w:t>
      </w:r>
      <w:r w:rsidR="002C0446">
        <w:rPr>
          <w:rFonts w:ascii="Times New Roman" w:eastAsia="Times New Roman" w:hAnsi="Times New Roman" w:cs="Times New Roman"/>
          <w:color w:val="000000"/>
        </w:rPr>
        <w:t xml:space="preserve"> 2014</w:t>
      </w:r>
    </w:p>
    <w:p w:rsidR="00324BA1" w:rsidRDefault="002C0446" w:rsidP="00324BA1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 w:rsidR="00324BA1">
        <w:rPr>
          <w:rFonts w:ascii="Times New Roman" w:eastAsia="Times New Roman" w:hAnsi="Times New Roman" w:cs="Times New Roman"/>
          <w:color w:val="000000"/>
        </w:rPr>
        <w:tab/>
      </w:r>
      <w:r w:rsidR="00324BA1">
        <w:rPr>
          <w:rFonts w:ascii="Times New Roman" w:eastAsia="Times New Roman" w:hAnsi="Times New Roman" w:cs="Times New Roman"/>
          <w:color w:val="000000"/>
        </w:rPr>
        <w:tab/>
        <w:t>Il docente</w:t>
      </w:r>
    </w:p>
    <w:p w:rsidR="002C0446" w:rsidRDefault="002C0446" w:rsidP="00324BA1">
      <w:pPr>
        <w:shd w:val="clear" w:color="auto" w:fill="FFFFFF"/>
        <w:ind w:left="5664" w:firstLine="708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prof. Francesco De Nicola </w:t>
      </w:r>
    </w:p>
    <w:p w:rsidR="009E3016" w:rsidRDefault="009E3016" w:rsidP="002C0446">
      <w:pPr>
        <w:shd w:val="clear" w:color="auto" w:fill="FFFFFF"/>
        <w:spacing w:after="180"/>
        <w:jc w:val="both"/>
        <w:rPr>
          <w:rFonts w:ascii="Times New Roman" w:eastAsia="Times New Roman" w:hAnsi="Times New Roman" w:cs="Times New Roman"/>
          <w:color w:val="000000"/>
        </w:rPr>
      </w:pPr>
    </w:p>
    <w:p w:rsidR="00F57865" w:rsidRDefault="00F57865" w:rsidP="002C0446">
      <w:pPr>
        <w:shd w:val="clear" w:color="auto" w:fill="FFFFFF"/>
        <w:spacing w:after="180"/>
        <w:jc w:val="both"/>
        <w:rPr>
          <w:rFonts w:ascii="Times New Roman" w:eastAsia="Times New Roman" w:hAnsi="Times New Roman" w:cs="Times New Roman"/>
          <w:color w:val="000000"/>
        </w:rPr>
      </w:pPr>
    </w:p>
    <w:p w:rsidR="009E3016" w:rsidRDefault="009E3016" w:rsidP="009E3016">
      <w:pPr>
        <w:spacing w:line="0" w:lineRule="atLeast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I.P.S.I.A. “L. Cremona” – Pavia</w:t>
      </w:r>
    </w:p>
    <w:p w:rsidR="009E3016" w:rsidRDefault="009E3016" w:rsidP="009E3016">
      <w:pPr>
        <w:spacing w:line="0" w:lineRule="atLeast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Anno Scolastico 2013/2014</w:t>
      </w:r>
    </w:p>
    <w:p w:rsidR="009E3016" w:rsidRDefault="009E3016" w:rsidP="009E3016">
      <w:pPr>
        <w:spacing w:line="0" w:lineRule="atLeast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Classe II MA</w:t>
      </w:r>
    </w:p>
    <w:p w:rsidR="009E3016" w:rsidRDefault="009E3016" w:rsidP="009E3016">
      <w:pPr>
        <w:spacing w:line="0" w:lineRule="atLeast"/>
        <w:rPr>
          <w:rFonts w:ascii="Times New Roman" w:eastAsia="Times New Roman" w:hAnsi="Times New Roman" w:cs="Times New Roman"/>
        </w:rPr>
      </w:pPr>
    </w:p>
    <w:p w:rsidR="009E3016" w:rsidRDefault="009E3016" w:rsidP="009E3016">
      <w:pPr>
        <w:spacing w:line="0" w:lineRule="atLeast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Programma di storia per sospensione del giudizio </w:t>
      </w:r>
    </w:p>
    <w:p w:rsidR="00B23D0A" w:rsidRDefault="00B23D0A" w:rsidP="009E3016">
      <w:pPr>
        <w:spacing w:line="0" w:lineRule="atLeast"/>
        <w:jc w:val="center"/>
        <w:rPr>
          <w:rFonts w:ascii="Times New Roman" w:eastAsia="Times New Roman" w:hAnsi="Times New Roman" w:cs="Times New Roman"/>
        </w:rPr>
      </w:pPr>
    </w:p>
    <w:p w:rsidR="00B23D0A" w:rsidRDefault="00B23D0A" w:rsidP="00B23D0A">
      <w:pPr>
        <w:spacing w:line="0" w:lineRule="atLeast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Ripassa con cura i seguenti argomenti, svolti durante l’anno: </w:t>
      </w:r>
    </w:p>
    <w:p w:rsidR="00B23D0A" w:rsidRDefault="00B23D0A" w:rsidP="00B23D0A">
      <w:pPr>
        <w:pStyle w:val="Paragrafoelenco"/>
        <w:numPr>
          <w:ilvl w:val="0"/>
          <w:numId w:val="3"/>
        </w:numPr>
        <w:spacing w:line="0" w:lineRule="atLeast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L’Alto Medioevo;</w:t>
      </w:r>
    </w:p>
    <w:p w:rsidR="00B23D0A" w:rsidRDefault="00B23D0A" w:rsidP="00B23D0A">
      <w:pPr>
        <w:pStyle w:val="Paragrafoelenco"/>
        <w:numPr>
          <w:ilvl w:val="0"/>
          <w:numId w:val="3"/>
        </w:numPr>
        <w:spacing w:line="0" w:lineRule="atLeast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Il feudalesimo. </w:t>
      </w:r>
    </w:p>
    <w:p w:rsidR="00B23D0A" w:rsidRDefault="00B23D0A" w:rsidP="00B23D0A">
      <w:pPr>
        <w:spacing w:line="0" w:lineRule="atLeast"/>
        <w:jc w:val="both"/>
        <w:rPr>
          <w:rFonts w:ascii="Times New Roman" w:eastAsia="Times New Roman" w:hAnsi="Times New Roman" w:cs="Times New Roman"/>
        </w:rPr>
      </w:pPr>
    </w:p>
    <w:p w:rsidR="00B23D0A" w:rsidRDefault="006464EE" w:rsidP="00B23D0A">
      <w:pPr>
        <w:spacing w:line="0" w:lineRule="atLeast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Fonti</w:t>
      </w:r>
      <w:r w:rsidR="00B23D0A">
        <w:rPr>
          <w:rFonts w:ascii="Times New Roman" w:eastAsia="Times New Roman" w:hAnsi="Times New Roman" w:cs="Times New Roman"/>
        </w:rPr>
        <w:t xml:space="preserve"> </w:t>
      </w:r>
    </w:p>
    <w:p w:rsidR="00B23D0A" w:rsidRPr="009F3F70" w:rsidRDefault="006464EE" w:rsidP="009F3F70">
      <w:pPr>
        <w:pStyle w:val="Paragrafoelenco"/>
        <w:numPr>
          <w:ilvl w:val="0"/>
          <w:numId w:val="3"/>
        </w:numPr>
        <w:spacing w:line="0" w:lineRule="atLeast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T</w:t>
      </w:r>
      <w:r w:rsidR="00B23D0A" w:rsidRPr="009F3F70">
        <w:rPr>
          <w:rFonts w:ascii="Times New Roman" w:eastAsia="Times New Roman" w:hAnsi="Times New Roman" w:cs="Times New Roman"/>
        </w:rPr>
        <w:t xml:space="preserve">esto in adozione: G. De Vecchi – G. </w:t>
      </w:r>
      <w:proofErr w:type="spellStart"/>
      <w:r w:rsidR="00B23D0A" w:rsidRPr="009F3F70">
        <w:rPr>
          <w:rFonts w:ascii="Times New Roman" w:eastAsia="Times New Roman" w:hAnsi="Times New Roman" w:cs="Times New Roman"/>
        </w:rPr>
        <w:t>Giovannetti</w:t>
      </w:r>
      <w:proofErr w:type="spellEnd"/>
      <w:r w:rsidR="00B23D0A" w:rsidRPr="009F3F70">
        <w:rPr>
          <w:rFonts w:ascii="Times New Roman" w:eastAsia="Times New Roman" w:hAnsi="Times New Roman" w:cs="Times New Roman"/>
        </w:rPr>
        <w:t xml:space="preserve">, </w:t>
      </w:r>
      <w:r w:rsidR="00B23D0A" w:rsidRPr="009F3F70">
        <w:rPr>
          <w:rFonts w:ascii="Times New Roman" w:eastAsia="Times New Roman" w:hAnsi="Times New Roman" w:cs="Times New Roman"/>
          <w:i/>
        </w:rPr>
        <w:t>Guarda che storia</w:t>
      </w:r>
      <w:r w:rsidR="00B23D0A" w:rsidRPr="009F3F70">
        <w:rPr>
          <w:rFonts w:ascii="Times New Roman" w:eastAsia="Times New Roman" w:hAnsi="Times New Roman" w:cs="Times New Roman"/>
        </w:rPr>
        <w:t xml:space="preserve">, II: </w:t>
      </w:r>
      <w:r w:rsidR="00B23D0A" w:rsidRPr="009F3F70">
        <w:rPr>
          <w:rFonts w:ascii="Times New Roman" w:eastAsia="Times New Roman" w:hAnsi="Times New Roman" w:cs="Times New Roman"/>
          <w:i/>
        </w:rPr>
        <w:t>Dall’impero di Roma all’Europa carolingia</w:t>
      </w:r>
      <w:r w:rsidR="00B23D0A" w:rsidRPr="009F3F70">
        <w:rPr>
          <w:rFonts w:ascii="Times New Roman" w:eastAsia="Times New Roman" w:hAnsi="Times New Roman" w:cs="Times New Roman"/>
        </w:rPr>
        <w:t>, Bruno Mondadori, Milano 2010</w:t>
      </w:r>
    </w:p>
    <w:p w:rsidR="00B23D0A" w:rsidRPr="009F3F70" w:rsidRDefault="006464EE" w:rsidP="009F3F70">
      <w:pPr>
        <w:pStyle w:val="Paragrafoelenco"/>
        <w:numPr>
          <w:ilvl w:val="0"/>
          <w:numId w:val="3"/>
        </w:numPr>
        <w:spacing w:line="0" w:lineRule="atLeast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M</w:t>
      </w:r>
      <w:r w:rsidR="00B23D0A" w:rsidRPr="009F3F70">
        <w:rPr>
          <w:rFonts w:ascii="Times New Roman" w:eastAsia="Times New Roman" w:hAnsi="Times New Roman" w:cs="Times New Roman"/>
        </w:rPr>
        <w:t xml:space="preserve">ateriali didattici integrativi redatti e forniti dal docente (depositati presso la Segreteria Didattica). </w:t>
      </w:r>
    </w:p>
    <w:p w:rsidR="00FB292A" w:rsidRDefault="00FB292A" w:rsidP="00FB292A">
      <w:pPr>
        <w:spacing w:line="0" w:lineRule="atLeast"/>
        <w:jc w:val="both"/>
        <w:rPr>
          <w:rFonts w:ascii="Times New Roman" w:eastAsia="Times New Roman" w:hAnsi="Times New Roman" w:cs="Times New Roman"/>
        </w:rPr>
      </w:pPr>
    </w:p>
    <w:p w:rsidR="00FB292A" w:rsidRDefault="00FB292A" w:rsidP="00FB292A">
      <w:pPr>
        <w:spacing w:line="0" w:lineRule="atLeast"/>
        <w:jc w:val="both"/>
        <w:rPr>
          <w:rFonts w:ascii="Times New Roman" w:eastAsia="Times New Roman" w:hAnsi="Times New Roman" w:cs="Times New Roman"/>
        </w:rPr>
      </w:pPr>
    </w:p>
    <w:p w:rsidR="00B23D0A" w:rsidRPr="00FB292A" w:rsidRDefault="00B23D0A" w:rsidP="00FB292A">
      <w:pPr>
        <w:spacing w:line="0" w:lineRule="atLeast"/>
        <w:jc w:val="both"/>
        <w:rPr>
          <w:rFonts w:ascii="Times New Roman" w:eastAsia="Times New Roman" w:hAnsi="Times New Roman" w:cs="Times New Roman"/>
        </w:rPr>
      </w:pPr>
      <w:r w:rsidRPr="00FB292A">
        <w:rPr>
          <w:rFonts w:ascii="Times New Roman" w:eastAsia="Times New Roman" w:hAnsi="Times New Roman" w:cs="Times New Roman"/>
        </w:rPr>
        <w:t xml:space="preserve"> </w:t>
      </w:r>
    </w:p>
    <w:p w:rsidR="00FB292A" w:rsidRDefault="00EE7FE2" w:rsidP="00FB292A">
      <w:pPr>
        <w:shd w:val="clear" w:color="auto" w:fill="FFFFFF"/>
        <w:spacing w:after="18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Pavia, 29</w:t>
      </w:r>
      <w:r w:rsidR="009C592B">
        <w:rPr>
          <w:rFonts w:ascii="Times New Roman" w:eastAsia="Times New Roman" w:hAnsi="Times New Roman" w:cs="Times New Roman"/>
          <w:color w:val="000000"/>
        </w:rPr>
        <w:t xml:space="preserve"> maggio</w:t>
      </w:r>
      <w:r w:rsidR="00FB292A" w:rsidRPr="00FB292A">
        <w:rPr>
          <w:rFonts w:ascii="Times New Roman" w:eastAsia="Times New Roman" w:hAnsi="Times New Roman" w:cs="Times New Roman"/>
          <w:color w:val="000000"/>
        </w:rPr>
        <w:t xml:space="preserve"> 2014</w:t>
      </w:r>
    </w:p>
    <w:p w:rsidR="007B4E06" w:rsidRDefault="007B4E06" w:rsidP="007B4E06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  <w:t>Il docente</w:t>
      </w:r>
    </w:p>
    <w:p w:rsidR="007B4E06" w:rsidRDefault="007B4E06" w:rsidP="007B4E06">
      <w:pPr>
        <w:shd w:val="clear" w:color="auto" w:fill="FFFFFF"/>
        <w:ind w:left="4248" w:firstLine="708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prof. Francesco De Nicola </w:t>
      </w:r>
    </w:p>
    <w:p w:rsidR="007B4E06" w:rsidRDefault="007B4E06" w:rsidP="007B4E06">
      <w:pPr>
        <w:shd w:val="clear" w:color="auto" w:fill="FFFFFF"/>
        <w:spacing w:after="180"/>
        <w:jc w:val="both"/>
        <w:rPr>
          <w:rFonts w:ascii="Times New Roman" w:eastAsia="Times New Roman" w:hAnsi="Times New Roman" w:cs="Times New Roman"/>
          <w:color w:val="000000"/>
        </w:rPr>
      </w:pPr>
    </w:p>
    <w:p w:rsidR="007B4E06" w:rsidRPr="00FB292A" w:rsidRDefault="007B4E06" w:rsidP="00FB292A">
      <w:pPr>
        <w:shd w:val="clear" w:color="auto" w:fill="FFFFFF"/>
        <w:spacing w:after="180"/>
        <w:jc w:val="both"/>
        <w:rPr>
          <w:rFonts w:ascii="Times New Roman" w:eastAsia="Times New Roman" w:hAnsi="Times New Roman" w:cs="Times New Roman"/>
          <w:color w:val="000000"/>
        </w:rPr>
      </w:pPr>
    </w:p>
    <w:p w:rsidR="009E3016" w:rsidRDefault="009E3016" w:rsidP="002C0446">
      <w:pPr>
        <w:shd w:val="clear" w:color="auto" w:fill="FFFFFF"/>
        <w:spacing w:after="180"/>
        <w:jc w:val="both"/>
        <w:rPr>
          <w:rFonts w:ascii="Times New Roman" w:eastAsia="Times New Roman" w:hAnsi="Times New Roman" w:cs="Times New Roman"/>
          <w:color w:val="000000"/>
        </w:rPr>
      </w:pPr>
    </w:p>
    <w:p w:rsidR="009E3016" w:rsidRPr="002C0446" w:rsidRDefault="009E3016" w:rsidP="002C0446">
      <w:pPr>
        <w:shd w:val="clear" w:color="auto" w:fill="FFFFFF"/>
        <w:spacing w:after="180"/>
        <w:jc w:val="both"/>
        <w:rPr>
          <w:rFonts w:ascii="Times New Roman" w:eastAsia="Times New Roman" w:hAnsi="Times New Roman" w:cs="Times New Roman"/>
          <w:color w:val="000000"/>
        </w:rPr>
      </w:pPr>
    </w:p>
    <w:sectPr w:rsidR="009E3016" w:rsidRPr="002C0446" w:rsidSect="0021272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20918"/>
    <w:multiLevelType w:val="hybridMultilevel"/>
    <w:tmpl w:val="8416B102"/>
    <w:lvl w:ilvl="0" w:tplc="195C4230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365231"/>
    <w:multiLevelType w:val="hybridMultilevel"/>
    <w:tmpl w:val="D45EC0B8"/>
    <w:lvl w:ilvl="0" w:tplc="DE5C2940">
      <w:start w:val="3"/>
      <w:numFmt w:val="bullet"/>
      <w:lvlText w:val="-"/>
      <w:lvlJc w:val="left"/>
      <w:pPr>
        <w:ind w:left="7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2">
    <w:nsid w:val="5601369F"/>
    <w:multiLevelType w:val="hybridMultilevel"/>
    <w:tmpl w:val="A89AAE6E"/>
    <w:lvl w:ilvl="0" w:tplc="DE3C1C86">
      <w:start w:val="4"/>
      <w:numFmt w:val="bullet"/>
      <w:lvlText w:val="-"/>
      <w:lvlJc w:val="left"/>
      <w:pPr>
        <w:ind w:left="7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3">
    <w:nsid w:val="5C29515C"/>
    <w:multiLevelType w:val="hybridMultilevel"/>
    <w:tmpl w:val="0428E3E8"/>
    <w:lvl w:ilvl="0" w:tplc="527260AC">
      <w:start w:val="1"/>
      <w:numFmt w:val="upperRoman"/>
      <w:lvlText w:val="%1)"/>
      <w:lvlJc w:val="left"/>
      <w:pPr>
        <w:ind w:left="436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796" w:hanging="360"/>
      </w:pPr>
    </w:lvl>
    <w:lvl w:ilvl="2" w:tplc="0410001B" w:tentative="1">
      <w:start w:val="1"/>
      <w:numFmt w:val="lowerRoman"/>
      <w:lvlText w:val="%3."/>
      <w:lvlJc w:val="right"/>
      <w:pPr>
        <w:ind w:left="1516" w:hanging="180"/>
      </w:pPr>
    </w:lvl>
    <w:lvl w:ilvl="3" w:tplc="0410000F" w:tentative="1">
      <w:start w:val="1"/>
      <w:numFmt w:val="decimal"/>
      <w:lvlText w:val="%4."/>
      <w:lvlJc w:val="left"/>
      <w:pPr>
        <w:ind w:left="2236" w:hanging="360"/>
      </w:pPr>
    </w:lvl>
    <w:lvl w:ilvl="4" w:tplc="04100019" w:tentative="1">
      <w:start w:val="1"/>
      <w:numFmt w:val="lowerLetter"/>
      <w:lvlText w:val="%5."/>
      <w:lvlJc w:val="left"/>
      <w:pPr>
        <w:ind w:left="2956" w:hanging="360"/>
      </w:pPr>
    </w:lvl>
    <w:lvl w:ilvl="5" w:tplc="0410001B" w:tentative="1">
      <w:start w:val="1"/>
      <w:numFmt w:val="lowerRoman"/>
      <w:lvlText w:val="%6."/>
      <w:lvlJc w:val="right"/>
      <w:pPr>
        <w:ind w:left="3676" w:hanging="180"/>
      </w:pPr>
    </w:lvl>
    <w:lvl w:ilvl="6" w:tplc="0410000F" w:tentative="1">
      <w:start w:val="1"/>
      <w:numFmt w:val="decimal"/>
      <w:lvlText w:val="%7."/>
      <w:lvlJc w:val="left"/>
      <w:pPr>
        <w:ind w:left="4396" w:hanging="360"/>
      </w:pPr>
    </w:lvl>
    <w:lvl w:ilvl="7" w:tplc="04100019" w:tentative="1">
      <w:start w:val="1"/>
      <w:numFmt w:val="lowerLetter"/>
      <w:lvlText w:val="%8."/>
      <w:lvlJc w:val="left"/>
      <w:pPr>
        <w:ind w:left="5116" w:hanging="360"/>
      </w:pPr>
    </w:lvl>
    <w:lvl w:ilvl="8" w:tplc="0410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75E069E9"/>
    <w:multiLevelType w:val="hybridMultilevel"/>
    <w:tmpl w:val="1A1E340E"/>
    <w:lvl w:ilvl="0" w:tplc="F42A72EA">
      <w:start w:val="1"/>
      <w:numFmt w:val="upperRoman"/>
      <w:lvlText w:val="%1)"/>
      <w:lvlJc w:val="left"/>
      <w:pPr>
        <w:ind w:left="436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796" w:hanging="360"/>
      </w:pPr>
    </w:lvl>
    <w:lvl w:ilvl="2" w:tplc="0410001B" w:tentative="1">
      <w:start w:val="1"/>
      <w:numFmt w:val="lowerRoman"/>
      <w:lvlText w:val="%3."/>
      <w:lvlJc w:val="right"/>
      <w:pPr>
        <w:ind w:left="1516" w:hanging="180"/>
      </w:pPr>
    </w:lvl>
    <w:lvl w:ilvl="3" w:tplc="0410000F" w:tentative="1">
      <w:start w:val="1"/>
      <w:numFmt w:val="decimal"/>
      <w:lvlText w:val="%4."/>
      <w:lvlJc w:val="left"/>
      <w:pPr>
        <w:ind w:left="2236" w:hanging="360"/>
      </w:pPr>
    </w:lvl>
    <w:lvl w:ilvl="4" w:tplc="04100019" w:tentative="1">
      <w:start w:val="1"/>
      <w:numFmt w:val="lowerLetter"/>
      <w:lvlText w:val="%5."/>
      <w:lvlJc w:val="left"/>
      <w:pPr>
        <w:ind w:left="2956" w:hanging="360"/>
      </w:pPr>
    </w:lvl>
    <w:lvl w:ilvl="5" w:tplc="0410001B" w:tentative="1">
      <w:start w:val="1"/>
      <w:numFmt w:val="lowerRoman"/>
      <w:lvlText w:val="%6."/>
      <w:lvlJc w:val="right"/>
      <w:pPr>
        <w:ind w:left="3676" w:hanging="180"/>
      </w:pPr>
    </w:lvl>
    <w:lvl w:ilvl="6" w:tplc="0410000F" w:tentative="1">
      <w:start w:val="1"/>
      <w:numFmt w:val="decimal"/>
      <w:lvlText w:val="%7."/>
      <w:lvlJc w:val="left"/>
      <w:pPr>
        <w:ind w:left="4396" w:hanging="360"/>
      </w:pPr>
    </w:lvl>
    <w:lvl w:ilvl="7" w:tplc="04100019" w:tentative="1">
      <w:start w:val="1"/>
      <w:numFmt w:val="lowerLetter"/>
      <w:lvlText w:val="%8."/>
      <w:lvlJc w:val="left"/>
      <w:pPr>
        <w:ind w:left="5116" w:hanging="360"/>
      </w:pPr>
    </w:lvl>
    <w:lvl w:ilvl="8" w:tplc="0410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08"/>
  <w:hyphenationZone w:val="283"/>
  <w:characterSpacingControl w:val="doNotCompress"/>
  <w:compat/>
  <w:rsids>
    <w:rsidRoot w:val="00B63616"/>
    <w:rsid w:val="0002413C"/>
    <w:rsid w:val="00103F3C"/>
    <w:rsid w:val="00164D77"/>
    <w:rsid w:val="00182B99"/>
    <w:rsid w:val="001A236D"/>
    <w:rsid w:val="00212725"/>
    <w:rsid w:val="00214669"/>
    <w:rsid w:val="00275B4C"/>
    <w:rsid w:val="002C0446"/>
    <w:rsid w:val="002C6DC4"/>
    <w:rsid w:val="002D07D8"/>
    <w:rsid w:val="00324BA1"/>
    <w:rsid w:val="0032627E"/>
    <w:rsid w:val="003E0778"/>
    <w:rsid w:val="00427ABA"/>
    <w:rsid w:val="004B4E9F"/>
    <w:rsid w:val="004F2C5D"/>
    <w:rsid w:val="00501081"/>
    <w:rsid w:val="00501173"/>
    <w:rsid w:val="00510D96"/>
    <w:rsid w:val="00556E01"/>
    <w:rsid w:val="005A1293"/>
    <w:rsid w:val="006464EE"/>
    <w:rsid w:val="006669E8"/>
    <w:rsid w:val="00675E3E"/>
    <w:rsid w:val="00687ED2"/>
    <w:rsid w:val="007B4E06"/>
    <w:rsid w:val="007C1DB9"/>
    <w:rsid w:val="007D5893"/>
    <w:rsid w:val="0089346A"/>
    <w:rsid w:val="008D7C6F"/>
    <w:rsid w:val="00977DC8"/>
    <w:rsid w:val="0099025E"/>
    <w:rsid w:val="009C592B"/>
    <w:rsid w:val="009E3016"/>
    <w:rsid w:val="009F3F70"/>
    <w:rsid w:val="00A00CE1"/>
    <w:rsid w:val="00AD1F1F"/>
    <w:rsid w:val="00AE11E4"/>
    <w:rsid w:val="00B06C91"/>
    <w:rsid w:val="00B2160A"/>
    <w:rsid w:val="00B23D0A"/>
    <w:rsid w:val="00B63616"/>
    <w:rsid w:val="00BB5E0C"/>
    <w:rsid w:val="00C055CA"/>
    <w:rsid w:val="00C217C4"/>
    <w:rsid w:val="00CD6AB3"/>
    <w:rsid w:val="00D934C9"/>
    <w:rsid w:val="00DF2C65"/>
    <w:rsid w:val="00E034E3"/>
    <w:rsid w:val="00E06298"/>
    <w:rsid w:val="00E73DBE"/>
    <w:rsid w:val="00ED63F4"/>
    <w:rsid w:val="00EE7FE2"/>
    <w:rsid w:val="00F57865"/>
    <w:rsid w:val="00FB2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63616"/>
    <w:pPr>
      <w:spacing w:after="0" w:line="240" w:lineRule="auto"/>
    </w:pPr>
    <w:rPr>
      <w:rFonts w:eastAsiaTheme="minorEastAsia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C1D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</dc:creator>
  <cp:keywords/>
  <dc:description/>
  <cp:lastModifiedBy>Francesco</cp:lastModifiedBy>
  <cp:revision>43</cp:revision>
  <cp:lastPrinted>2014-05-18T22:31:00Z</cp:lastPrinted>
  <dcterms:created xsi:type="dcterms:W3CDTF">2014-05-18T21:33:00Z</dcterms:created>
  <dcterms:modified xsi:type="dcterms:W3CDTF">2014-05-26T07:50:00Z</dcterms:modified>
</cp:coreProperties>
</file>