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drawing>
          <wp:inline distT="0" distB="0" distL="0" distR="0">
            <wp:extent cx="902335" cy="819150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C4648D" w:rsidRDefault="00C4648D" w:rsidP="00C4648D">
      <w:pPr>
        <w:keepNext/>
        <w:widowControl/>
        <w:tabs>
          <w:tab w:val="left" w:pos="0"/>
        </w:tabs>
        <w:ind w:left="36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CLASSE 1° AB   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ascii="Lucida Sans Unicode" w:hAnsi="Lucida Sans Unicode" w:cs="Times New Roman"/>
          <w:kern w:val="0"/>
          <w:sz w:val="28"/>
          <w:szCs w:val="28"/>
          <w:lang w:eastAsia="ar-SA" w:bidi="ar-SA"/>
        </w:rPr>
        <w:t xml:space="preserve"> 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6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kern w:val="0"/>
          <w:lang w:eastAsia="ar-SA" w:bidi="ar-SA"/>
        </w:rPr>
        <w:t>Tematiche relative all’adolescenza: le dipendenze.</w:t>
      </w:r>
      <w:r w:rsidRPr="006453B0">
        <w:rPr>
          <w:rFonts w:eastAsia="Times New Roman" w:cs="Times New Roman"/>
          <w:bCs/>
          <w:kern w:val="0"/>
          <w:lang w:eastAsia="ar-SA" w:bidi="ar-SA"/>
        </w:rPr>
        <w:t xml:space="preserve"> </w:t>
      </w:r>
    </w:p>
    <w:p w:rsidR="00C4648D" w:rsidRPr="006453B0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6453B0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6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bCs/>
          <w:kern w:val="0"/>
          <w:lang w:eastAsia="ar-SA" w:bidi="ar-SA"/>
        </w:rPr>
        <w:t>Riconoscimento dei caratteri fondamentali delle tre religioni monoteiste e delle principali religioni politeiste.</w:t>
      </w:r>
    </w:p>
    <w:p w:rsidR="00C4648D" w:rsidRPr="006453B0" w:rsidRDefault="00C4648D" w:rsidP="00C4648D">
      <w:pPr>
        <w:widowControl/>
        <w:tabs>
          <w:tab w:val="left" w:pos="-1800"/>
          <w:tab w:val="left" w:pos="-1440"/>
        </w:tabs>
        <w:ind w:left="720" w:firstLine="6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6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kern w:val="0"/>
          <w:lang w:eastAsia="ar-SA" w:bidi="ar-SA"/>
        </w:rPr>
        <w:t xml:space="preserve">Imparare a porsi domande di senso e senso religioso. </w:t>
      </w:r>
    </w:p>
    <w:p w:rsidR="00C4648D" w:rsidRPr="006453B0" w:rsidRDefault="00C4648D" w:rsidP="00C4648D">
      <w:pPr>
        <w:widowControl/>
        <w:tabs>
          <w:tab w:val="left" w:pos="-1800"/>
          <w:tab w:val="left" w:pos="-1440"/>
        </w:tabs>
        <w:ind w:left="72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6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bCs/>
          <w:kern w:val="0"/>
          <w:lang w:eastAsia="ar-SA" w:bidi="ar-SA"/>
        </w:rPr>
        <w:t>Acquisizione di un corretto approccio al testo biblico.</w:t>
      </w:r>
    </w:p>
    <w:p w:rsidR="00C4648D" w:rsidRDefault="00C4648D" w:rsidP="00C4648D">
      <w:pPr>
        <w:pStyle w:val="Paragrafoelenc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6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bCs/>
          <w:kern w:val="0"/>
          <w:lang w:eastAsia="ar-SA" w:bidi="ar-SA"/>
        </w:rPr>
        <w:t>Significato e storia delle festività religiose che intercorrono durante l’anno scolastico:</w:t>
      </w:r>
      <w:r>
        <w:rPr>
          <w:rFonts w:eastAsia="Times New Roman" w:cs="Times New Roman"/>
          <w:bCs/>
          <w:kern w:val="0"/>
          <w:lang w:eastAsia="ar-SA" w:bidi="ar-SA"/>
        </w:rPr>
        <w:t xml:space="preserve">        </w:t>
      </w:r>
      <w:r w:rsidRPr="006453B0">
        <w:rPr>
          <w:rFonts w:eastAsia="Times New Roman" w:cs="Times New Roman"/>
          <w:bCs/>
          <w:kern w:val="0"/>
          <w:lang w:eastAsia="ar-SA" w:bidi="ar-SA"/>
        </w:rPr>
        <w:t xml:space="preserve"> S. Francesco, Ognissanti e defunti, Immacolata Concezione, Natale, Quaresima e Pasqua</w:t>
      </w:r>
      <w:r>
        <w:rPr>
          <w:rFonts w:eastAsia="Times New Roman" w:cs="Times New Roman"/>
          <w:bCs/>
          <w:kern w:val="0"/>
          <w:lang w:eastAsia="ar-SA" w:bidi="ar-SA"/>
        </w:rPr>
        <w:t>.</w:t>
      </w:r>
    </w:p>
    <w:p w:rsidR="00C4648D" w:rsidRPr="006453B0" w:rsidRDefault="00C4648D" w:rsidP="00C4648D">
      <w:pPr>
        <w:widowControl/>
        <w:tabs>
          <w:tab w:val="left" w:pos="-1800"/>
          <w:tab w:val="left" w:pos="-1440"/>
        </w:tabs>
        <w:ind w:left="72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6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bCs/>
          <w:kern w:val="0"/>
          <w:lang w:eastAsia="ar-SA" w:bidi="ar-SA"/>
        </w:rPr>
        <w:t>Riflessioni etiche e tematiche d’attualità religiosa e laica.</w:t>
      </w:r>
    </w:p>
    <w:p w:rsidR="00C4648D" w:rsidRPr="006453B0" w:rsidRDefault="00C4648D" w:rsidP="00C4648D">
      <w:pPr>
        <w:widowControl/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411C66" w:rsidRDefault="00C4648D" w:rsidP="00C4648D">
      <w:pPr>
        <w:widowControl/>
        <w:tabs>
          <w:tab w:val="left" w:pos="-1800"/>
          <w:tab w:val="left" w:pos="-1440"/>
        </w:tabs>
        <w:ind w:left="720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lastRenderedPageBreak/>
        <w:drawing>
          <wp:inline distT="0" distB="0" distL="0" distR="0" wp14:anchorId="5FF4F762" wp14:editId="53C36615">
            <wp:extent cx="902335" cy="819150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C4648D" w:rsidRDefault="00C4648D" w:rsidP="00C4648D">
      <w:pPr>
        <w:keepNext/>
        <w:widowControl/>
        <w:tabs>
          <w:tab w:val="left" w:pos="0"/>
        </w:tabs>
        <w:ind w:left="36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1° F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 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ascii="Lucida Sans Unicode" w:hAnsi="Lucida Sans Unicode" w:cs="Times New Roman"/>
          <w:kern w:val="0"/>
          <w:sz w:val="28"/>
          <w:szCs w:val="28"/>
          <w:lang w:eastAsia="ar-SA" w:bidi="ar-SA"/>
        </w:rPr>
        <w:t xml:space="preserve"> 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8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kern w:val="0"/>
          <w:lang w:eastAsia="ar-SA" w:bidi="ar-SA"/>
        </w:rPr>
        <w:t>Tematiche relative all’adolescenza: le dipendenze.</w:t>
      </w:r>
      <w:r w:rsidRPr="00B051ED">
        <w:rPr>
          <w:rFonts w:eastAsia="Times New Roman" w:cs="Times New Roman"/>
          <w:bCs/>
          <w:kern w:val="0"/>
          <w:lang w:eastAsia="ar-SA" w:bidi="ar-SA"/>
        </w:rPr>
        <w:t xml:space="preserve"> </w:t>
      </w:r>
    </w:p>
    <w:p w:rsidR="00C4648D" w:rsidRPr="006453B0" w:rsidRDefault="00C4648D" w:rsidP="00B051E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6453B0" w:rsidRDefault="00C4648D" w:rsidP="00B051E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8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bCs/>
          <w:kern w:val="0"/>
          <w:lang w:eastAsia="ar-SA" w:bidi="ar-SA"/>
        </w:rPr>
        <w:t>Riconoscimento dei caratteri fondamentali delle tre religioni monoteiste e delle principali religioni politeiste.</w:t>
      </w:r>
    </w:p>
    <w:p w:rsidR="00C4648D" w:rsidRPr="006453B0" w:rsidRDefault="00C4648D" w:rsidP="00B051ED">
      <w:pPr>
        <w:widowControl/>
        <w:tabs>
          <w:tab w:val="left" w:pos="-1800"/>
          <w:tab w:val="left" w:pos="-1440"/>
        </w:tabs>
        <w:ind w:left="78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8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kern w:val="0"/>
          <w:lang w:eastAsia="ar-SA" w:bidi="ar-SA"/>
        </w:rPr>
        <w:t xml:space="preserve">Imparare a porsi domande di senso e senso religioso. </w:t>
      </w:r>
    </w:p>
    <w:p w:rsidR="00C4648D" w:rsidRPr="006453B0" w:rsidRDefault="00C4648D" w:rsidP="00B051ED">
      <w:pPr>
        <w:widowControl/>
        <w:tabs>
          <w:tab w:val="left" w:pos="-1800"/>
          <w:tab w:val="left" w:pos="-1440"/>
        </w:tabs>
        <w:ind w:left="72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8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bCs/>
          <w:kern w:val="0"/>
          <w:lang w:eastAsia="ar-SA" w:bidi="ar-SA"/>
        </w:rPr>
        <w:t>Acquisizione di un corretto approccio al testo biblico.</w:t>
      </w:r>
    </w:p>
    <w:p w:rsidR="00C4648D" w:rsidRDefault="00C4648D" w:rsidP="00B051ED">
      <w:pPr>
        <w:pStyle w:val="Paragrafoelenc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8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bCs/>
          <w:kern w:val="0"/>
          <w:lang w:eastAsia="ar-SA" w:bidi="ar-SA"/>
        </w:rPr>
        <w:t>Significato e storia delle festività religiose che intercorrono durante l’anno scolastico:         S. Francesco, Ognissanti e defunti, Immacolata Concezione, Natale, Quaresima e Pasqua.</w:t>
      </w:r>
    </w:p>
    <w:p w:rsidR="00C4648D" w:rsidRPr="006453B0" w:rsidRDefault="00C4648D" w:rsidP="00B051ED">
      <w:pPr>
        <w:widowControl/>
        <w:tabs>
          <w:tab w:val="left" w:pos="-1800"/>
          <w:tab w:val="left" w:pos="-1440"/>
        </w:tabs>
        <w:ind w:left="72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8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bCs/>
          <w:kern w:val="0"/>
          <w:lang w:eastAsia="ar-SA" w:bidi="ar-SA"/>
        </w:rPr>
        <w:t>Riflessioni etiche e tematiche d’attualità religiosa e laica.</w:t>
      </w:r>
    </w:p>
    <w:p w:rsidR="00C4648D" w:rsidRPr="006453B0" w:rsidRDefault="00C4648D" w:rsidP="00B051ED">
      <w:pPr>
        <w:widowControl/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411C66" w:rsidRDefault="00C4648D" w:rsidP="00B051ED">
      <w:pPr>
        <w:widowControl/>
        <w:tabs>
          <w:tab w:val="left" w:pos="-1800"/>
          <w:tab w:val="left" w:pos="-1440"/>
        </w:tabs>
        <w:ind w:left="720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B051E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drawing>
          <wp:inline distT="0" distB="0" distL="0" distR="0" wp14:anchorId="1DC9182C" wp14:editId="46B113A5">
            <wp:extent cx="902335" cy="819150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C4648D" w:rsidRDefault="00C4648D" w:rsidP="00C4648D">
      <w:pPr>
        <w:keepNext/>
        <w:widowControl/>
        <w:tabs>
          <w:tab w:val="left" w:pos="0"/>
        </w:tabs>
        <w:ind w:left="36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1° AA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  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ascii="Lucida Sans Unicode" w:hAnsi="Lucida Sans Unicode" w:cs="Times New Roman"/>
          <w:kern w:val="0"/>
          <w:sz w:val="28"/>
          <w:szCs w:val="28"/>
          <w:lang w:eastAsia="ar-SA" w:bidi="ar-SA"/>
        </w:rPr>
        <w:t xml:space="preserve"> 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9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kern w:val="0"/>
          <w:lang w:eastAsia="ar-SA" w:bidi="ar-SA"/>
        </w:rPr>
        <w:t>Tematiche relative all’adolescenza: le dipendenze.</w:t>
      </w:r>
      <w:r w:rsidRPr="00B051ED">
        <w:rPr>
          <w:rFonts w:eastAsia="Times New Roman" w:cs="Times New Roman"/>
          <w:bCs/>
          <w:kern w:val="0"/>
          <w:lang w:eastAsia="ar-SA" w:bidi="ar-SA"/>
        </w:rPr>
        <w:t xml:space="preserve"> </w:t>
      </w:r>
    </w:p>
    <w:p w:rsidR="00C4648D" w:rsidRPr="006453B0" w:rsidRDefault="00C4648D" w:rsidP="00B051E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6453B0" w:rsidRDefault="00C4648D" w:rsidP="00B051E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9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bCs/>
          <w:kern w:val="0"/>
          <w:lang w:eastAsia="ar-SA" w:bidi="ar-SA"/>
        </w:rPr>
        <w:t>Riconoscimento dei caratteri fondamentali delle tre religioni monoteiste e delle principali religioni politeiste.</w:t>
      </w:r>
    </w:p>
    <w:p w:rsidR="00C4648D" w:rsidRPr="006453B0" w:rsidRDefault="00C4648D" w:rsidP="00B051ED">
      <w:pPr>
        <w:widowControl/>
        <w:tabs>
          <w:tab w:val="left" w:pos="-1800"/>
          <w:tab w:val="left" w:pos="-1440"/>
        </w:tabs>
        <w:ind w:left="78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9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kern w:val="0"/>
          <w:lang w:eastAsia="ar-SA" w:bidi="ar-SA"/>
        </w:rPr>
        <w:t xml:space="preserve">Imparare a porsi domande di senso e senso religioso. </w:t>
      </w:r>
    </w:p>
    <w:p w:rsidR="00C4648D" w:rsidRPr="006453B0" w:rsidRDefault="00C4648D" w:rsidP="00B051ED">
      <w:pPr>
        <w:widowControl/>
        <w:tabs>
          <w:tab w:val="left" w:pos="-1800"/>
          <w:tab w:val="left" w:pos="-1440"/>
        </w:tabs>
        <w:ind w:left="72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9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bCs/>
          <w:kern w:val="0"/>
          <w:lang w:eastAsia="ar-SA" w:bidi="ar-SA"/>
        </w:rPr>
        <w:t>Acquisizione di un corretto approccio al testo biblico.</w:t>
      </w:r>
    </w:p>
    <w:p w:rsidR="00C4648D" w:rsidRDefault="00C4648D" w:rsidP="00B051ED">
      <w:pPr>
        <w:pStyle w:val="Paragrafoelenc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9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bCs/>
          <w:kern w:val="0"/>
          <w:lang w:eastAsia="ar-SA" w:bidi="ar-SA"/>
        </w:rPr>
        <w:t>Significato e storia delle festività religiose che intercorrono durante l’anno scolastico:         S. Francesco, Ognissanti e defunti, Immacolata Concezione, Natale, Quaresima e Pasqua.</w:t>
      </w:r>
    </w:p>
    <w:p w:rsidR="00C4648D" w:rsidRPr="006453B0" w:rsidRDefault="00C4648D" w:rsidP="00B051ED">
      <w:pPr>
        <w:widowControl/>
        <w:tabs>
          <w:tab w:val="left" w:pos="-1800"/>
          <w:tab w:val="left" w:pos="-1440"/>
        </w:tabs>
        <w:ind w:left="72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B051ED" w:rsidRDefault="00C4648D" w:rsidP="00B051ED">
      <w:pPr>
        <w:pStyle w:val="Paragrafoelenco"/>
        <w:widowControl/>
        <w:numPr>
          <w:ilvl w:val="0"/>
          <w:numId w:val="19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bCs/>
          <w:kern w:val="0"/>
          <w:lang w:eastAsia="ar-SA" w:bidi="ar-SA"/>
        </w:rPr>
        <w:t>Riflessioni etiche e tematiche d’attualità religiosa e laica.</w:t>
      </w:r>
    </w:p>
    <w:p w:rsidR="00C4648D" w:rsidRPr="006453B0" w:rsidRDefault="00C4648D" w:rsidP="00C4648D">
      <w:pPr>
        <w:widowControl/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411C66" w:rsidRDefault="00C4648D" w:rsidP="00C4648D">
      <w:pPr>
        <w:widowControl/>
        <w:tabs>
          <w:tab w:val="left" w:pos="-1800"/>
          <w:tab w:val="left" w:pos="-1440"/>
        </w:tabs>
        <w:ind w:left="720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drawing>
          <wp:inline distT="0" distB="0" distL="0" distR="0">
            <wp:extent cx="902335" cy="819150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C4648D" w:rsidRDefault="00C4648D" w:rsidP="00C4648D">
      <w:pPr>
        <w:keepNext/>
        <w:widowControl/>
        <w:tabs>
          <w:tab w:val="left" w:pos="0"/>
        </w:tabs>
        <w:ind w:left="36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CLASSE 1°MODA     </w:t>
      </w:r>
    </w:p>
    <w:p w:rsidR="00C4648D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ascii="Lucida Sans Unicode" w:hAnsi="Lucida Sans Unicode" w:cs="Times New Roman"/>
          <w:kern w:val="0"/>
          <w:sz w:val="28"/>
          <w:szCs w:val="28"/>
          <w:lang w:eastAsia="ar-SA" w:bidi="ar-SA"/>
        </w:rPr>
        <w:t xml:space="preserve"> 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4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kern w:val="0"/>
          <w:lang w:eastAsia="ar-SA" w:bidi="ar-SA"/>
        </w:rPr>
        <w:t>Tematiche relative all’adolescenza: le dipendenze.</w:t>
      </w:r>
      <w:r w:rsidRPr="006453B0">
        <w:rPr>
          <w:rFonts w:eastAsia="Times New Roman" w:cs="Times New Roman"/>
          <w:bCs/>
          <w:kern w:val="0"/>
          <w:lang w:eastAsia="ar-SA" w:bidi="ar-SA"/>
        </w:rPr>
        <w:t xml:space="preserve"> </w:t>
      </w:r>
    </w:p>
    <w:p w:rsidR="00C4648D" w:rsidRPr="006453B0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6453B0" w:rsidRDefault="00C4648D" w:rsidP="00C4648D">
      <w:pPr>
        <w:pStyle w:val="Paragrafoelenco"/>
        <w:widowControl/>
        <w:numPr>
          <w:ilvl w:val="0"/>
          <w:numId w:val="4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6453B0">
        <w:rPr>
          <w:rFonts w:eastAsia="Times New Roman" w:cs="Times New Roman"/>
          <w:kern w:val="0"/>
          <w:lang w:eastAsia="ar-SA" w:bidi="ar-SA"/>
        </w:rPr>
        <w:t xml:space="preserve">Caratteristiche fondamentali delle religioni primitive e antiche. </w:t>
      </w:r>
    </w:p>
    <w:p w:rsidR="00C4648D" w:rsidRPr="006453B0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4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bCs/>
          <w:kern w:val="0"/>
          <w:lang w:eastAsia="ar-SA" w:bidi="ar-SA"/>
        </w:rPr>
        <w:t>Riconoscimento dei caratteri fondamentali delle tre religioni monoteiste e delle principali religioni politeiste.</w:t>
      </w:r>
    </w:p>
    <w:p w:rsidR="00C4648D" w:rsidRPr="006453B0" w:rsidRDefault="00C4648D" w:rsidP="00C4648D">
      <w:pPr>
        <w:widowControl/>
        <w:tabs>
          <w:tab w:val="left" w:pos="-1800"/>
          <w:tab w:val="left" w:pos="-1440"/>
        </w:tabs>
        <w:ind w:left="720" w:firstLine="6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4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bCs/>
          <w:kern w:val="0"/>
          <w:lang w:eastAsia="ar-SA" w:bidi="ar-SA"/>
        </w:rPr>
        <w:t>Significato e storia delle festività religiose che intercorrono durante l’anno scolastico:</w:t>
      </w:r>
      <w:r>
        <w:rPr>
          <w:rFonts w:eastAsia="Times New Roman" w:cs="Times New Roman"/>
          <w:bCs/>
          <w:kern w:val="0"/>
          <w:lang w:eastAsia="ar-SA" w:bidi="ar-SA"/>
        </w:rPr>
        <w:t xml:space="preserve">                        </w:t>
      </w:r>
      <w:r w:rsidRPr="006453B0">
        <w:rPr>
          <w:rFonts w:eastAsia="Times New Roman" w:cs="Times New Roman"/>
          <w:bCs/>
          <w:kern w:val="0"/>
          <w:lang w:eastAsia="ar-SA" w:bidi="ar-SA"/>
        </w:rPr>
        <w:t xml:space="preserve"> S. Francesco, Ognissanti e defunti, Immacolata Concezione, Natale, Quaresima e Pasqua.</w:t>
      </w:r>
    </w:p>
    <w:p w:rsidR="00C4648D" w:rsidRPr="006453B0" w:rsidRDefault="00C4648D" w:rsidP="00C4648D">
      <w:pPr>
        <w:pStyle w:val="Paragrafoelenc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4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kern w:val="0"/>
          <w:lang w:eastAsia="ar-SA" w:bidi="ar-SA"/>
        </w:rPr>
        <w:t xml:space="preserve">Imparare a porsi domande di senso e senso religioso. </w:t>
      </w:r>
    </w:p>
    <w:p w:rsidR="00C4648D" w:rsidRPr="006453B0" w:rsidRDefault="00C4648D" w:rsidP="00C4648D">
      <w:pPr>
        <w:widowControl/>
        <w:tabs>
          <w:tab w:val="left" w:pos="-1800"/>
          <w:tab w:val="left" w:pos="-1440"/>
        </w:tabs>
        <w:ind w:left="72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4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bCs/>
          <w:kern w:val="0"/>
          <w:lang w:eastAsia="ar-SA" w:bidi="ar-SA"/>
        </w:rPr>
        <w:t>Acquisizione di un corretto approccio al testo biblico.</w:t>
      </w:r>
    </w:p>
    <w:p w:rsidR="00C4648D" w:rsidRPr="006453B0" w:rsidRDefault="00C4648D" w:rsidP="00C4648D">
      <w:pPr>
        <w:widowControl/>
        <w:tabs>
          <w:tab w:val="left" w:pos="-1800"/>
          <w:tab w:val="left" w:pos="-1440"/>
        </w:tabs>
        <w:ind w:left="720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4"/>
        </w:numPr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453B0">
        <w:rPr>
          <w:rFonts w:eastAsia="Times New Roman" w:cs="Times New Roman"/>
          <w:bCs/>
          <w:kern w:val="0"/>
          <w:lang w:eastAsia="ar-SA" w:bidi="ar-SA"/>
        </w:rPr>
        <w:t>Riflessioni etiche e tematiche d’attualità religiosa e laica.</w:t>
      </w:r>
    </w:p>
    <w:p w:rsidR="00C4648D" w:rsidRDefault="00C4648D" w:rsidP="00C4648D">
      <w:pPr>
        <w:widowControl/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Default="00C4648D" w:rsidP="00C4648D">
      <w:pPr>
        <w:widowControl/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Default="00C4648D" w:rsidP="00C4648D">
      <w:pPr>
        <w:widowControl/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Default="00C4648D" w:rsidP="00C4648D">
      <w:pPr>
        <w:widowControl/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6453B0" w:rsidRDefault="00C4648D" w:rsidP="00C4648D">
      <w:pPr>
        <w:widowControl/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6453B0" w:rsidRDefault="00C4648D" w:rsidP="00C4648D">
      <w:pPr>
        <w:widowControl/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Pr="006453B0" w:rsidRDefault="00C4648D" w:rsidP="00C4648D">
      <w:pPr>
        <w:widowControl/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Default="00C4648D" w:rsidP="00C4648D">
      <w:pPr>
        <w:widowControl/>
        <w:tabs>
          <w:tab w:val="left" w:pos="-1800"/>
          <w:tab w:val="left" w:pos="-1440"/>
        </w:tabs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:rsidR="00C4648D" w:rsidRDefault="00C4648D" w:rsidP="00C4648D"/>
    <w:p w:rsidR="00C4648D" w:rsidRDefault="00C4648D" w:rsidP="00C4648D"/>
    <w:p w:rsidR="00C4648D" w:rsidRDefault="00C4648D" w:rsidP="00C4648D"/>
    <w:p w:rsidR="00C4648D" w:rsidRDefault="00C4648D" w:rsidP="00C4648D">
      <w:pPr>
        <w:jc w:val="center"/>
      </w:pPr>
      <w:r>
        <w:rPr>
          <w:rFonts w:eastAsia="Times New Roman" w:cs="Times New Roman"/>
          <w:noProof/>
          <w:sz w:val="20"/>
          <w:lang w:eastAsia="it-IT" w:bidi="ar-SA"/>
        </w:rPr>
        <w:drawing>
          <wp:inline distT="0" distB="0" distL="0" distR="0">
            <wp:extent cx="902335" cy="819150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Default="00C4648D" w:rsidP="00C4648D"/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Default="00C4648D" w:rsidP="00C4648D"/>
    <w:p w:rsidR="00C4648D" w:rsidRDefault="00C4648D" w:rsidP="00C4648D"/>
    <w:p w:rsidR="00C4648D" w:rsidRPr="009927BF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9927BF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9927BF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2°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MODA</w:t>
      </w:r>
    </w:p>
    <w:p w:rsidR="00C4648D" w:rsidRPr="009927BF" w:rsidRDefault="00C4648D" w:rsidP="00C4648D">
      <w:pPr>
        <w:widowControl/>
        <w:textAlignment w:val="auto"/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 </w:t>
      </w:r>
      <w:r w:rsidRPr="009927BF">
        <w:rPr>
          <w:rFonts w:eastAsia="Times New Roman" w:cs="Times New Roman"/>
          <w:kern w:val="0"/>
          <w:lang w:eastAsia="ar-SA" w:bidi="ar-SA"/>
        </w:rPr>
        <w:t xml:space="preserve"> 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ascii="Lucida Sans Unicode" w:hAnsi="Lucida Sans Unicode" w:cs="Times New Roman"/>
          <w:kern w:val="0"/>
          <w:sz w:val="32"/>
          <w:lang w:eastAsia="ar-SA" w:bidi="ar-SA"/>
        </w:rPr>
        <w:t xml:space="preserve"> </w:t>
      </w: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5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 xml:space="preserve">Tematiche relative all’adolescenza: </w:t>
      </w:r>
      <w:r>
        <w:rPr>
          <w:rFonts w:eastAsia="Times New Roman" w:cs="Times New Roman"/>
          <w:kern w:val="0"/>
          <w:lang w:eastAsia="ar-SA" w:bidi="ar-SA"/>
        </w:rPr>
        <w:t>musica e amicizia</w:t>
      </w:r>
      <w:r w:rsidRPr="009927BF">
        <w:rPr>
          <w:rFonts w:eastAsia="Times New Roman" w:cs="Times New Roman"/>
          <w:kern w:val="0"/>
          <w:lang w:eastAsia="ar-SA" w:bidi="ar-SA"/>
        </w:rPr>
        <w:t>.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6453B0" w:rsidRDefault="00C4648D" w:rsidP="00C4648D">
      <w:pPr>
        <w:widowControl/>
        <w:numPr>
          <w:ilvl w:val="0"/>
          <w:numId w:val="5"/>
        </w:numPr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C</w:t>
      </w:r>
      <w:r w:rsidRPr="006453B0">
        <w:rPr>
          <w:rFonts w:eastAsia="Times New Roman" w:cs="Times New Roman"/>
          <w:kern w:val="0"/>
          <w:lang w:eastAsia="ar-SA" w:bidi="ar-SA"/>
        </w:rPr>
        <w:t>ristianesimo e Impero romano</w:t>
      </w:r>
      <w:r>
        <w:rPr>
          <w:rFonts w:eastAsia="Times New Roman" w:cs="Times New Roman"/>
          <w:kern w:val="0"/>
          <w:lang w:eastAsia="ar-SA" w:bidi="ar-SA"/>
        </w:rPr>
        <w:t>.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5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0E2658">
        <w:rPr>
          <w:rFonts w:eastAsia="Times New Roman" w:cs="Times New Roman"/>
          <w:kern w:val="0"/>
          <w:lang w:eastAsia="ar-SA" w:bidi="ar-SA"/>
        </w:rPr>
        <w:t>Islam</w:t>
      </w:r>
      <w:r>
        <w:rPr>
          <w:rFonts w:eastAsia="Times New Roman" w:cs="Times New Roman"/>
          <w:kern w:val="0"/>
          <w:lang w:eastAsia="ar-SA" w:bidi="ar-SA"/>
        </w:rPr>
        <w:t>.</w:t>
      </w:r>
    </w:p>
    <w:p w:rsidR="00C4648D" w:rsidRPr="000E2658" w:rsidRDefault="00C4648D" w:rsidP="00C4648D">
      <w:pPr>
        <w:widowControl/>
        <w:ind w:left="360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5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Rapporto e confronto tra le religioni monoteiste.</w:t>
      </w:r>
    </w:p>
    <w:p w:rsidR="00C4648D" w:rsidRPr="009927BF" w:rsidRDefault="00C4648D" w:rsidP="00C4648D">
      <w:pPr>
        <w:widowControl/>
        <w:ind w:left="360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5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Il mistero della vita: evoluzione e creazione.</w:t>
      </w:r>
    </w:p>
    <w:p w:rsidR="00C4648D" w:rsidRPr="009927BF" w:rsidRDefault="00C4648D" w:rsidP="00C4648D">
      <w:pPr>
        <w:widowControl/>
        <w:ind w:left="360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5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6C5938">
        <w:rPr>
          <w:rFonts w:eastAsia="Times New Roman" w:cs="Times New Roman"/>
          <w:kern w:val="0"/>
          <w:lang w:eastAsia="ar-SA" w:bidi="ar-SA"/>
        </w:rPr>
        <w:t>La Bibbia: accostamento ai fondamentali contenuti del N.T</w:t>
      </w:r>
      <w:r>
        <w:rPr>
          <w:rFonts w:eastAsia="Times New Roman" w:cs="Times New Roman"/>
          <w:kern w:val="0"/>
          <w:lang w:eastAsia="ar-SA" w:bidi="ar-SA"/>
        </w:rPr>
        <w:t>.</w:t>
      </w:r>
    </w:p>
    <w:p w:rsidR="00C4648D" w:rsidRPr="006C5938" w:rsidRDefault="00C4648D" w:rsidP="00C4648D">
      <w:pPr>
        <w:widowControl/>
        <w:ind w:left="360"/>
        <w:textAlignment w:val="auto"/>
      </w:pPr>
    </w:p>
    <w:p w:rsidR="00C4648D" w:rsidRDefault="00C4648D" w:rsidP="00C4648D">
      <w:pPr>
        <w:widowControl/>
        <w:numPr>
          <w:ilvl w:val="0"/>
          <w:numId w:val="5"/>
        </w:numPr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6C5938">
        <w:rPr>
          <w:rFonts w:eastAsia="Times New Roman" w:cs="Times New Roman"/>
          <w:kern w:val="0"/>
          <w:lang w:eastAsia="ar-SA" w:bidi="ar-SA"/>
        </w:rPr>
        <w:t>Significato e storia delle festività religiose che intercorrono durante l’anno scolastico:</w:t>
      </w:r>
      <w:r>
        <w:rPr>
          <w:rFonts w:eastAsia="Times New Roman" w:cs="Times New Roman"/>
          <w:kern w:val="0"/>
          <w:lang w:eastAsia="ar-SA" w:bidi="ar-SA"/>
        </w:rPr>
        <w:t xml:space="preserve">             </w:t>
      </w:r>
      <w:r w:rsidRPr="006C5938">
        <w:rPr>
          <w:rFonts w:eastAsia="Times New Roman" w:cs="Times New Roman"/>
          <w:bCs/>
          <w:kern w:val="0"/>
          <w:lang w:eastAsia="ar-SA" w:bidi="ar-SA"/>
        </w:rPr>
        <w:t xml:space="preserve">S. Francesco, Ognissanti e defunti, Immacolata Concezione, Natale, Carnevale, Quaresima e Pasqua.   </w:t>
      </w:r>
    </w:p>
    <w:p w:rsidR="00C4648D" w:rsidRPr="009927BF" w:rsidRDefault="00C4648D" w:rsidP="00C4648D">
      <w:pPr>
        <w:widowControl/>
        <w:ind w:left="360" w:firstLine="60"/>
        <w:textAlignment w:val="auto"/>
      </w:pPr>
    </w:p>
    <w:p w:rsidR="00C4648D" w:rsidRPr="009927BF" w:rsidRDefault="00C4648D" w:rsidP="00C4648D">
      <w:pPr>
        <w:widowControl/>
        <w:numPr>
          <w:ilvl w:val="0"/>
          <w:numId w:val="5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Riflessioni etiche e tematiche d’attualità religiosa e laica.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ind w:left="502"/>
        <w:textAlignment w:val="auto"/>
        <w:rPr>
          <w:rFonts w:eastAsia="Times New Roman" w:cs="Times New Roman"/>
          <w:kern w:val="0"/>
          <w:highlight w:val="yellow"/>
          <w:lang w:eastAsia="ar-SA" w:bidi="ar-SA"/>
        </w:rPr>
      </w:pPr>
    </w:p>
    <w:p w:rsidR="00C4648D" w:rsidRPr="006C5938" w:rsidRDefault="00C4648D" w:rsidP="00C4648D">
      <w:pPr>
        <w:widowControl/>
        <w:ind w:left="502"/>
        <w:textAlignment w:val="auto"/>
        <w:rPr>
          <w:rFonts w:eastAsia="Times New Roman" w:cs="Times New Roman"/>
          <w:kern w:val="0"/>
          <w:highlight w:val="yellow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lastRenderedPageBreak/>
        <w:drawing>
          <wp:inline distT="0" distB="0" distL="0" distR="0">
            <wp:extent cx="902335" cy="81915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9927BF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2°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F   </w:t>
      </w:r>
    </w:p>
    <w:p w:rsidR="00C4648D" w:rsidRPr="009927BF" w:rsidRDefault="00C4648D" w:rsidP="00C4648D">
      <w:pPr>
        <w:widowControl/>
        <w:textAlignment w:val="auto"/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 </w:t>
      </w:r>
      <w:r w:rsidRPr="009927BF">
        <w:rPr>
          <w:rFonts w:eastAsia="Times New Roman" w:cs="Times New Roman"/>
          <w:kern w:val="0"/>
          <w:lang w:eastAsia="ar-SA" w:bidi="ar-SA"/>
        </w:rPr>
        <w:t xml:space="preserve"> 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ascii="Lucida Sans Unicode" w:hAnsi="Lucida Sans Unicode" w:cs="Times New Roman"/>
          <w:kern w:val="0"/>
          <w:sz w:val="32"/>
          <w:lang w:eastAsia="ar-SA" w:bidi="ar-SA"/>
        </w:rPr>
        <w:t xml:space="preserve"> </w:t>
      </w: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 xml:space="preserve">Tematiche relative all’adolescenza: </w:t>
      </w:r>
      <w:r>
        <w:rPr>
          <w:rFonts w:eastAsia="Times New Roman" w:cs="Times New Roman"/>
          <w:kern w:val="0"/>
          <w:lang w:eastAsia="ar-SA" w:bidi="ar-SA"/>
        </w:rPr>
        <w:t>musica e amicizia</w:t>
      </w:r>
      <w:r w:rsidRPr="009927BF">
        <w:rPr>
          <w:rFonts w:eastAsia="Times New Roman" w:cs="Times New Roman"/>
          <w:kern w:val="0"/>
          <w:lang w:eastAsia="ar-SA" w:bidi="ar-SA"/>
        </w:rPr>
        <w:t>.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 xml:space="preserve">Cristianesimo e Gesù storico. 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Rapporto e confronto tra le religioni monoteiste.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Il mistero della vita: evoluzione e creazione.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La Bibbia: accostamento ai fondamentali contenuti del N.T. con particolare riferimento ai Vangeli.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237244" w:rsidRDefault="00C4648D" w:rsidP="00C4648D">
      <w:pPr>
        <w:widowControl/>
        <w:numPr>
          <w:ilvl w:val="0"/>
          <w:numId w:val="1"/>
        </w:numPr>
        <w:textAlignment w:val="auto"/>
      </w:pPr>
      <w:r w:rsidRPr="009927BF">
        <w:rPr>
          <w:rFonts w:eastAsia="Times New Roman" w:cs="Times New Roman"/>
          <w:kern w:val="0"/>
          <w:lang w:eastAsia="ar-SA" w:bidi="ar-SA"/>
        </w:rPr>
        <w:t>Significato e storia delle festività religiose che intercorrono durante l’anno scolastico:</w:t>
      </w:r>
    </w:p>
    <w:p w:rsidR="00C4648D" w:rsidRDefault="00C4648D" w:rsidP="00C4648D">
      <w:pPr>
        <w:widowControl/>
        <w:ind w:left="360"/>
        <w:textAlignment w:val="auto"/>
        <w:rPr>
          <w:rFonts w:eastAsia="Times New Roman" w:cs="Times New Roman"/>
          <w:bCs/>
          <w:kern w:val="0"/>
          <w:lang w:eastAsia="ar-SA" w:bidi="ar-SA"/>
        </w:rPr>
      </w:pPr>
      <w:r>
        <w:rPr>
          <w:rFonts w:eastAsia="Times New Roman" w:cs="Times New Roman"/>
          <w:bCs/>
          <w:kern w:val="0"/>
          <w:lang w:eastAsia="ar-SA" w:bidi="ar-SA"/>
        </w:rPr>
        <w:t xml:space="preserve">   </w:t>
      </w:r>
      <w:r w:rsidRPr="009927BF">
        <w:rPr>
          <w:rFonts w:eastAsia="Times New Roman" w:cs="Times New Roman"/>
          <w:bCs/>
          <w:kern w:val="0"/>
          <w:lang w:eastAsia="ar-SA" w:bidi="ar-SA"/>
        </w:rPr>
        <w:t>S. Francesco, Ognissanti e defunti, Immacolata Concezione, Natale</w:t>
      </w:r>
      <w:r>
        <w:rPr>
          <w:rFonts w:eastAsia="Times New Roman" w:cs="Times New Roman"/>
          <w:bCs/>
          <w:kern w:val="0"/>
          <w:lang w:eastAsia="ar-SA" w:bidi="ar-SA"/>
        </w:rPr>
        <w:t>,</w:t>
      </w:r>
      <w:r w:rsidRPr="006C5938">
        <w:rPr>
          <w:rFonts w:eastAsia="Times New Roman" w:cs="Times New Roman"/>
          <w:bCs/>
          <w:kern w:val="0"/>
          <w:lang w:eastAsia="ar-SA" w:bidi="ar-SA"/>
        </w:rPr>
        <w:t xml:space="preserve"> </w:t>
      </w:r>
      <w:r w:rsidRPr="009927BF">
        <w:rPr>
          <w:rFonts w:eastAsia="Times New Roman" w:cs="Times New Roman"/>
          <w:bCs/>
          <w:kern w:val="0"/>
          <w:lang w:eastAsia="ar-SA" w:bidi="ar-SA"/>
        </w:rPr>
        <w:t xml:space="preserve">Quaresima e Pasqua.    </w:t>
      </w:r>
      <w:r>
        <w:rPr>
          <w:rFonts w:eastAsia="Times New Roman" w:cs="Times New Roman"/>
          <w:bCs/>
          <w:kern w:val="0"/>
          <w:lang w:eastAsia="ar-SA" w:bidi="ar-SA"/>
        </w:rPr>
        <w:t>.</w:t>
      </w:r>
      <w:r w:rsidRPr="009927BF">
        <w:rPr>
          <w:rFonts w:eastAsia="Times New Roman" w:cs="Times New Roman"/>
          <w:bCs/>
          <w:kern w:val="0"/>
          <w:lang w:eastAsia="ar-SA" w:bidi="ar-SA"/>
        </w:rPr>
        <w:t xml:space="preserve">  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9927BF" w:rsidRDefault="00C4648D" w:rsidP="00C4648D">
      <w:pPr>
        <w:widowControl/>
        <w:numPr>
          <w:ilvl w:val="0"/>
          <w:numId w:val="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Riflessioni etiche e tematiche d’attualità religiosa e laica.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bookmarkStart w:id="0" w:name="_GoBack"/>
      <w:bookmarkEnd w:id="0"/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drawing>
          <wp:inline distT="0" distB="0" distL="0" distR="0" wp14:anchorId="7E7441E7" wp14:editId="4D114935">
            <wp:extent cx="902335" cy="819150"/>
            <wp:effectExtent l="0" t="0" r="0" b="0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9927BF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2°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AB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  </w:t>
      </w:r>
    </w:p>
    <w:p w:rsidR="00C4648D" w:rsidRPr="009927BF" w:rsidRDefault="00C4648D" w:rsidP="00C4648D">
      <w:pPr>
        <w:widowControl/>
        <w:textAlignment w:val="auto"/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 </w:t>
      </w:r>
      <w:r w:rsidRPr="009927BF">
        <w:rPr>
          <w:rFonts w:eastAsia="Times New Roman" w:cs="Times New Roman"/>
          <w:kern w:val="0"/>
          <w:lang w:eastAsia="ar-SA" w:bidi="ar-SA"/>
        </w:rPr>
        <w:t xml:space="preserve"> 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ascii="Lucida Sans Unicode" w:hAnsi="Lucida Sans Unicode" w:cs="Times New Roman"/>
          <w:kern w:val="0"/>
          <w:sz w:val="32"/>
          <w:lang w:eastAsia="ar-SA" w:bidi="ar-SA"/>
        </w:rPr>
        <w:t xml:space="preserve"> </w:t>
      </w: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0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 xml:space="preserve">Tematiche relative all’adolescenza: </w:t>
      </w:r>
      <w:r>
        <w:rPr>
          <w:rFonts w:eastAsia="Times New Roman" w:cs="Times New Roman"/>
          <w:kern w:val="0"/>
          <w:lang w:eastAsia="ar-SA" w:bidi="ar-SA"/>
        </w:rPr>
        <w:t>musica e amicizia</w:t>
      </w:r>
      <w:r w:rsidRPr="009927BF">
        <w:rPr>
          <w:rFonts w:eastAsia="Times New Roman" w:cs="Times New Roman"/>
          <w:kern w:val="0"/>
          <w:lang w:eastAsia="ar-SA" w:bidi="ar-SA"/>
        </w:rPr>
        <w:t>.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0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 xml:space="preserve">Cristianesimo e Gesù storico. 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0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Rapporto e confronto tra le religioni monoteiste.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0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Il mistero della vita: evoluzione e creazione.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0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La Bibbia: accostamento ai fondamentali contenuti del N.T. con particolare riferimento ai Vangeli.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237244" w:rsidRDefault="00C4648D" w:rsidP="00B051ED">
      <w:pPr>
        <w:widowControl/>
        <w:numPr>
          <w:ilvl w:val="0"/>
          <w:numId w:val="20"/>
        </w:numPr>
        <w:textAlignment w:val="auto"/>
      </w:pPr>
      <w:r w:rsidRPr="009927BF">
        <w:rPr>
          <w:rFonts w:eastAsia="Times New Roman" w:cs="Times New Roman"/>
          <w:kern w:val="0"/>
          <w:lang w:eastAsia="ar-SA" w:bidi="ar-SA"/>
        </w:rPr>
        <w:t>Significato e storia delle festività religiose che intercorrono durante l’anno scolastico:</w:t>
      </w:r>
    </w:p>
    <w:p w:rsidR="00C4648D" w:rsidRPr="00B051ED" w:rsidRDefault="00C4648D" w:rsidP="00B051ED">
      <w:pPr>
        <w:pStyle w:val="Paragrafoelenco"/>
        <w:widowControl/>
        <w:numPr>
          <w:ilvl w:val="0"/>
          <w:numId w:val="20"/>
        </w:numPr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bCs/>
          <w:kern w:val="0"/>
          <w:lang w:eastAsia="ar-SA" w:bidi="ar-SA"/>
        </w:rPr>
        <w:t xml:space="preserve">S. Francesco, Ognissanti e defunti, Immacolata Concezione, Natale, Quaresima e Pasqua.    .  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9927BF" w:rsidRDefault="00C4648D" w:rsidP="00B051ED">
      <w:pPr>
        <w:widowControl/>
        <w:numPr>
          <w:ilvl w:val="0"/>
          <w:numId w:val="20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Riflessioni etiche e tematiche d’attualità religiosa e laica.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lastRenderedPageBreak/>
        <w:drawing>
          <wp:inline distT="0" distB="0" distL="0" distR="0" wp14:anchorId="39772B95" wp14:editId="2BCFD73C">
            <wp:extent cx="902335" cy="819150"/>
            <wp:effectExtent l="0" t="0" r="0" b="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9927BF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2°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MA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  </w:t>
      </w:r>
    </w:p>
    <w:p w:rsidR="00C4648D" w:rsidRPr="009927BF" w:rsidRDefault="00C4648D" w:rsidP="00C4648D">
      <w:pPr>
        <w:widowControl/>
        <w:textAlignment w:val="auto"/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 </w:t>
      </w:r>
      <w:r w:rsidRPr="009927BF">
        <w:rPr>
          <w:rFonts w:eastAsia="Times New Roman" w:cs="Times New Roman"/>
          <w:kern w:val="0"/>
          <w:lang w:eastAsia="ar-SA" w:bidi="ar-SA"/>
        </w:rPr>
        <w:t xml:space="preserve"> 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ascii="Lucida Sans Unicode" w:hAnsi="Lucida Sans Unicode" w:cs="Times New Roman"/>
          <w:kern w:val="0"/>
          <w:sz w:val="32"/>
          <w:lang w:eastAsia="ar-SA" w:bidi="ar-SA"/>
        </w:rPr>
        <w:t xml:space="preserve"> </w:t>
      </w: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 xml:space="preserve">Tematiche relative all’adolescenza: </w:t>
      </w:r>
      <w:r>
        <w:rPr>
          <w:rFonts w:eastAsia="Times New Roman" w:cs="Times New Roman"/>
          <w:kern w:val="0"/>
          <w:lang w:eastAsia="ar-SA" w:bidi="ar-SA"/>
        </w:rPr>
        <w:t>musica e amicizia</w:t>
      </w:r>
      <w:r w:rsidRPr="009927BF">
        <w:rPr>
          <w:rFonts w:eastAsia="Times New Roman" w:cs="Times New Roman"/>
          <w:kern w:val="0"/>
          <w:lang w:eastAsia="ar-SA" w:bidi="ar-SA"/>
        </w:rPr>
        <w:t>.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 xml:space="preserve">Cristianesimo e Gesù storico. 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Rapporto e confronto tra le religioni monoteiste.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Il mistero della vita: evoluzione e creazione.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La Bibbia: accostamento ai fondamentali contenuti del N.T. con particolare riferimento ai Vangeli.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237244" w:rsidRDefault="00C4648D" w:rsidP="00B051ED">
      <w:pPr>
        <w:widowControl/>
        <w:numPr>
          <w:ilvl w:val="0"/>
          <w:numId w:val="21"/>
        </w:numPr>
        <w:textAlignment w:val="auto"/>
      </w:pPr>
      <w:r w:rsidRPr="009927BF">
        <w:rPr>
          <w:rFonts w:eastAsia="Times New Roman" w:cs="Times New Roman"/>
          <w:kern w:val="0"/>
          <w:lang w:eastAsia="ar-SA" w:bidi="ar-SA"/>
        </w:rPr>
        <w:t>Significato e storia delle festività religiose che intercorrono durante l’anno scolastico:</w:t>
      </w:r>
    </w:p>
    <w:p w:rsidR="00C4648D" w:rsidRPr="00B051ED" w:rsidRDefault="00C4648D" w:rsidP="00B051ED">
      <w:pPr>
        <w:pStyle w:val="Paragrafoelenco"/>
        <w:widowControl/>
        <w:numPr>
          <w:ilvl w:val="0"/>
          <w:numId w:val="21"/>
        </w:numPr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bCs/>
          <w:kern w:val="0"/>
          <w:lang w:eastAsia="ar-SA" w:bidi="ar-SA"/>
        </w:rPr>
        <w:t xml:space="preserve">S. Francesco, Ognissanti e defunti, Immacolata Concezione, Natale, Quaresima e Pasqua.    .  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9927BF" w:rsidRDefault="00C4648D" w:rsidP="00B051ED">
      <w:pPr>
        <w:widowControl/>
        <w:numPr>
          <w:ilvl w:val="0"/>
          <w:numId w:val="21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Riflessioni etiche e tematiche d’attualità religiosa e laica.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drawing>
          <wp:inline distT="0" distB="0" distL="0" distR="0" wp14:anchorId="7623890E" wp14:editId="4C4DC87C">
            <wp:extent cx="902335" cy="819150"/>
            <wp:effectExtent l="0" t="0" r="0" b="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9927BF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2°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MB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  </w:t>
      </w:r>
    </w:p>
    <w:p w:rsidR="00C4648D" w:rsidRPr="009927BF" w:rsidRDefault="00C4648D" w:rsidP="00C4648D">
      <w:pPr>
        <w:widowControl/>
        <w:textAlignment w:val="auto"/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 </w:t>
      </w:r>
      <w:r w:rsidRPr="009927BF">
        <w:rPr>
          <w:rFonts w:eastAsia="Times New Roman" w:cs="Times New Roman"/>
          <w:kern w:val="0"/>
          <w:lang w:eastAsia="ar-SA" w:bidi="ar-SA"/>
        </w:rPr>
        <w:t xml:space="preserve"> 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ascii="Lucida Sans Unicode" w:hAnsi="Lucida Sans Unicode" w:cs="Times New Roman"/>
          <w:kern w:val="0"/>
          <w:sz w:val="32"/>
          <w:lang w:eastAsia="ar-SA" w:bidi="ar-SA"/>
        </w:rPr>
        <w:t xml:space="preserve"> </w:t>
      </w: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2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 xml:space="preserve">Tematiche relative all’adolescenza: </w:t>
      </w:r>
      <w:r>
        <w:rPr>
          <w:rFonts w:eastAsia="Times New Roman" w:cs="Times New Roman"/>
          <w:kern w:val="0"/>
          <w:lang w:eastAsia="ar-SA" w:bidi="ar-SA"/>
        </w:rPr>
        <w:t>musica e amicizia</w:t>
      </w:r>
      <w:r w:rsidRPr="009927BF">
        <w:rPr>
          <w:rFonts w:eastAsia="Times New Roman" w:cs="Times New Roman"/>
          <w:kern w:val="0"/>
          <w:lang w:eastAsia="ar-SA" w:bidi="ar-SA"/>
        </w:rPr>
        <w:t>.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2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 xml:space="preserve">Cristianesimo e Gesù storico. 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2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Rapporto e confronto tra le religioni monoteiste.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2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Il mistero della vita: evoluzione e creazione.</w:t>
      </w:r>
    </w:p>
    <w:p w:rsidR="00C4648D" w:rsidRDefault="00C4648D" w:rsidP="00C4648D">
      <w:pPr>
        <w:pStyle w:val="Paragrafoelenc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B051ED">
      <w:pPr>
        <w:widowControl/>
        <w:numPr>
          <w:ilvl w:val="0"/>
          <w:numId w:val="22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La Bibbia: accostamento ai fondamentali contenuti del N.T. con particolare riferimento ai Vangeli.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237244" w:rsidRDefault="00C4648D" w:rsidP="00B051ED">
      <w:pPr>
        <w:widowControl/>
        <w:numPr>
          <w:ilvl w:val="0"/>
          <w:numId w:val="22"/>
        </w:numPr>
        <w:textAlignment w:val="auto"/>
      </w:pPr>
      <w:r w:rsidRPr="009927BF">
        <w:rPr>
          <w:rFonts w:eastAsia="Times New Roman" w:cs="Times New Roman"/>
          <w:kern w:val="0"/>
          <w:lang w:eastAsia="ar-SA" w:bidi="ar-SA"/>
        </w:rPr>
        <w:t>Significato e storia delle festività religiose che intercorrono durante l’anno scolastico:</w:t>
      </w:r>
    </w:p>
    <w:p w:rsidR="00C4648D" w:rsidRPr="00B051ED" w:rsidRDefault="00C4648D" w:rsidP="00B051ED">
      <w:pPr>
        <w:pStyle w:val="Paragrafoelenco"/>
        <w:widowControl/>
        <w:numPr>
          <w:ilvl w:val="0"/>
          <w:numId w:val="22"/>
        </w:numPr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B051ED">
        <w:rPr>
          <w:rFonts w:eastAsia="Times New Roman" w:cs="Times New Roman"/>
          <w:bCs/>
          <w:kern w:val="0"/>
          <w:lang w:eastAsia="ar-SA" w:bidi="ar-SA"/>
        </w:rPr>
        <w:t xml:space="preserve">S. Francesco, Ognissanti e defunti, Immacolata Concezione, Natale, Quaresima e Pasqua.    .  </w:t>
      </w:r>
    </w:p>
    <w:p w:rsidR="00C4648D" w:rsidRPr="009927BF" w:rsidRDefault="00C4648D" w:rsidP="00C4648D">
      <w:pPr>
        <w:widowControl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9927BF" w:rsidRDefault="00C4648D" w:rsidP="00B051ED">
      <w:pPr>
        <w:widowControl/>
        <w:numPr>
          <w:ilvl w:val="0"/>
          <w:numId w:val="22"/>
        </w:numPr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Riflessioni etiche e tematiche d’attualità religiosa e laica.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lastRenderedPageBreak/>
        <w:drawing>
          <wp:inline distT="0" distB="0" distL="0" distR="0" wp14:anchorId="408BDEB6" wp14:editId="50EBB386">
            <wp:extent cx="902335" cy="819150"/>
            <wp:effectExtent l="0" t="0" r="0" b="0"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8FA" w:rsidRPr="00824920" w:rsidRDefault="006318FA" w:rsidP="006318FA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6318FA" w:rsidRPr="00824920" w:rsidRDefault="006318FA" w:rsidP="006318FA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6318FA" w:rsidRPr="00824920" w:rsidRDefault="006318FA" w:rsidP="006318FA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6318FA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6318FA" w:rsidRPr="00824920" w:rsidRDefault="006318FA" w:rsidP="006318FA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6318FA" w:rsidRPr="00824920" w:rsidRDefault="006318FA" w:rsidP="006318FA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9927BF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3°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ME</w:t>
      </w: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6318FA" w:rsidRDefault="006318FA" w:rsidP="006318FA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DD486E" w:rsidRDefault="006318FA" w:rsidP="006318FA">
      <w:pPr>
        <w:widowControl/>
        <w:numPr>
          <w:ilvl w:val="0"/>
          <w:numId w:val="2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 S</w:t>
      </w:r>
      <w:r w:rsidRPr="00DD486E">
        <w:rPr>
          <w:rFonts w:eastAsia="Times New Roman" w:cs="Times New Roman"/>
          <w:kern w:val="0"/>
          <w:lang w:eastAsia="ar-SA" w:bidi="ar-SA"/>
        </w:rPr>
        <w:t>enso religioso, fede e superstizione.</w:t>
      </w:r>
    </w:p>
    <w:p w:rsidR="006318FA" w:rsidRPr="00DD486E" w:rsidRDefault="006318FA" w:rsidP="006318FA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Pr="00DD486E" w:rsidRDefault="006318FA" w:rsidP="006318FA">
      <w:pPr>
        <w:widowControl/>
        <w:numPr>
          <w:ilvl w:val="0"/>
          <w:numId w:val="2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DD486E">
        <w:rPr>
          <w:rFonts w:eastAsia="Times New Roman" w:cs="Times New Roman"/>
          <w:kern w:val="0"/>
          <w:lang w:eastAsia="ar-SA" w:bidi="ar-SA"/>
        </w:rPr>
        <w:t>Alcune delle numerose sette presenti in Italia e nel mondo.</w:t>
      </w:r>
    </w:p>
    <w:p w:rsidR="006318FA" w:rsidRPr="00DD486E" w:rsidRDefault="006318FA" w:rsidP="006318FA">
      <w:pPr>
        <w:widowControl/>
        <w:ind w:left="720"/>
        <w:jc w:val="both"/>
        <w:textAlignment w:val="auto"/>
      </w:pPr>
      <w:r w:rsidRPr="00DD486E">
        <w:rPr>
          <w:rFonts w:eastAsia="Times New Roman" w:cs="Times New Roman"/>
          <w:bCs/>
          <w:kern w:val="0"/>
          <w:lang w:eastAsia="ar-SA" w:bidi="ar-SA"/>
        </w:rPr>
        <w:t xml:space="preserve"> </w:t>
      </w:r>
    </w:p>
    <w:p w:rsidR="006318FA" w:rsidRDefault="006318FA" w:rsidP="006318FA">
      <w:pPr>
        <w:widowControl/>
        <w:numPr>
          <w:ilvl w:val="0"/>
          <w:numId w:val="2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Ebraismo e Islamismo confrontate con Cristianesimo.</w:t>
      </w: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Default="006318FA" w:rsidP="006318FA">
      <w:pPr>
        <w:widowControl/>
        <w:numPr>
          <w:ilvl w:val="0"/>
          <w:numId w:val="2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Lettura diretta di pagine scelte dell’Antico e del Nuovo Testamento.</w:t>
      </w: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Pr="00A816AA" w:rsidRDefault="006318FA" w:rsidP="006318FA">
      <w:pPr>
        <w:widowControl/>
        <w:numPr>
          <w:ilvl w:val="0"/>
          <w:numId w:val="2"/>
        </w:numPr>
        <w:jc w:val="both"/>
        <w:textAlignment w:val="auto"/>
      </w:pPr>
      <w:r w:rsidRPr="00BB3E46">
        <w:rPr>
          <w:rFonts w:eastAsia="Times New Roman" w:cs="Times New Roman"/>
          <w:kern w:val="0"/>
          <w:lang w:eastAsia="ar-SA" w:bidi="ar-SA"/>
        </w:rPr>
        <w:t>Introduzione al concetto di etica</w:t>
      </w:r>
      <w:r>
        <w:rPr>
          <w:rFonts w:eastAsia="Times New Roman" w:cs="Times New Roman"/>
          <w:kern w:val="0"/>
          <w:lang w:eastAsia="ar-SA" w:bidi="ar-SA"/>
        </w:rPr>
        <w:t>.</w:t>
      </w:r>
    </w:p>
    <w:p w:rsidR="006318FA" w:rsidRDefault="006318FA" w:rsidP="006318FA">
      <w:pPr>
        <w:pStyle w:val="Paragrafoelenco"/>
      </w:pPr>
    </w:p>
    <w:p w:rsidR="006318FA" w:rsidRPr="00A816AA" w:rsidRDefault="006318FA" w:rsidP="006318FA">
      <w:pPr>
        <w:widowControl/>
        <w:numPr>
          <w:ilvl w:val="0"/>
          <w:numId w:val="2"/>
        </w:numPr>
        <w:jc w:val="both"/>
        <w:textAlignment w:val="auto"/>
      </w:pPr>
      <w:r w:rsidRPr="00BB3E46">
        <w:rPr>
          <w:rFonts w:eastAsia="Times New Roman" w:cs="Times New Roman"/>
          <w:kern w:val="0"/>
          <w:lang w:eastAsia="ar-SA" w:bidi="ar-SA"/>
        </w:rPr>
        <w:t>Significato e storia delle festività religiose che intercorrono durante l’anno scolastico:</w:t>
      </w:r>
      <w:r>
        <w:rPr>
          <w:rFonts w:eastAsia="Times New Roman" w:cs="Times New Roman"/>
          <w:kern w:val="0"/>
          <w:lang w:eastAsia="ar-SA" w:bidi="ar-SA"/>
        </w:rPr>
        <w:t xml:space="preserve">   </w:t>
      </w:r>
      <w:r w:rsidRPr="00BB3E46">
        <w:rPr>
          <w:rFonts w:eastAsia="Times New Roman" w:cs="Times New Roman"/>
          <w:kern w:val="0"/>
          <w:lang w:eastAsia="ar-SA" w:bidi="ar-SA"/>
        </w:rPr>
        <w:t xml:space="preserve"> </w:t>
      </w:r>
      <w:r w:rsidRPr="00BB3E46">
        <w:rPr>
          <w:rFonts w:eastAsia="Times New Roman" w:cs="Times New Roman"/>
          <w:bCs/>
          <w:kern w:val="0"/>
          <w:lang w:eastAsia="ar-SA" w:bidi="ar-SA"/>
        </w:rPr>
        <w:t xml:space="preserve">S. Francesco, Ognissanti e defunti, Immacolata Concezione, Natale, Carnevale, Quaresima e Pasqua.   </w:t>
      </w:r>
    </w:p>
    <w:p w:rsidR="006318FA" w:rsidRPr="009927BF" w:rsidRDefault="006318FA" w:rsidP="006318FA">
      <w:pPr>
        <w:widowControl/>
        <w:jc w:val="both"/>
        <w:textAlignment w:val="auto"/>
      </w:pPr>
      <w:r w:rsidRPr="00BB3E46">
        <w:rPr>
          <w:rFonts w:eastAsia="Times New Roman" w:cs="Times New Roman"/>
          <w:bCs/>
          <w:kern w:val="0"/>
          <w:lang w:eastAsia="ar-SA" w:bidi="ar-SA"/>
        </w:rPr>
        <w:t xml:space="preserve">  </w:t>
      </w:r>
    </w:p>
    <w:p w:rsidR="006318FA" w:rsidRPr="009927BF" w:rsidRDefault="006318FA" w:rsidP="006318FA">
      <w:pPr>
        <w:widowControl/>
        <w:numPr>
          <w:ilvl w:val="0"/>
          <w:numId w:val="2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Riflessioni etiche e tematiche d’attualità religiosa e laica.</w:t>
      </w:r>
    </w:p>
    <w:p w:rsidR="006318FA" w:rsidRPr="009927BF" w:rsidRDefault="006318FA" w:rsidP="006318FA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Pr="00824920" w:rsidRDefault="006318FA" w:rsidP="006318FA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drawing>
          <wp:inline distT="0" distB="0" distL="0" distR="0" wp14:anchorId="1B6F3082" wp14:editId="13A4BD6D">
            <wp:extent cx="902335" cy="819150"/>
            <wp:effectExtent l="0" t="0" r="0" b="0"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8FA" w:rsidRPr="00824920" w:rsidRDefault="006318FA" w:rsidP="006318FA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6318FA" w:rsidRPr="00824920" w:rsidRDefault="006318FA" w:rsidP="006318FA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6318FA" w:rsidRPr="00824920" w:rsidRDefault="006318FA" w:rsidP="006318FA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6318FA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6318FA" w:rsidRPr="00824920" w:rsidRDefault="006318FA" w:rsidP="006318FA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6318FA" w:rsidRPr="00824920" w:rsidRDefault="006318FA" w:rsidP="006318FA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9927BF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3°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F</w:t>
      </w: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6318FA" w:rsidRDefault="006318FA" w:rsidP="00B051E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B051ED" w:rsidRDefault="006318FA" w:rsidP="00B051ED">
      <w:pPr>
        <w:pStyle w:val="Paragrafoelenco"/>
        <w:widowControl/>
        <w:numPr>
          <w:ilvl w:val="1"/>
          <w:numId w:val="2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051ED">
        <w:rPr>
          <w:rFonts w:eastAsia="Times New Roman" w:cs="Times New Roman"/>
          <w:kern w:val="0"/>
          <w:lang w:eastAsia="ar-SA" w:bidi="ar-SA"/>
        </w:rPr>
        <w:t>Senso religioso, fede e superstizione.</w:t>
      </w:r>
    </w:p>
    <w:p w:rsidR="006318FA" w:rsidRPr="00DD486E" w:rsidRDefault="006318FA" w:rsidP="00B051ED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Pr="00B051ED" w:rsidRDefault="006318FA" w:rsidP="00B051ED">
      <w:pPr>
        <w:pStyle w:val="Paragrafoelenco"/>
        <w:widowControl/>
        <w:numPr>
          <w:ilvl w:val="1"/>
          <w:numId w:val="2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051ED">
        <w:rPr>
          <w:rFonts w:eastAsia="Times New Roman" w:cs="Times New Roman"/>
          <w:kern w:val="0"/>
          <w:lang w:eastAsia="ar-SA" w:bidi="ar-SA"/>
        </w:rPr>
        <w:t>Alcune delle numerose sette presenti in Italia e nel mondo.</w:t>
      </w:r>
    </w:p>
    <w:p w:rsidR="006318FA" w:rsidRPr="00DD486E" w:rsidRDefault="006318FA" w:rsidP="00B051ED">
      <w:pPr>
        <w:widowControl/>
        <w:ind w:left="720" w:firstLine="60"/>
        <w:jc w:val="both"/>
        <w:textAlignment w:val="auto"/>
      </w:pPr>
    </w:p>
    <w:p w:rsidR="006318FA" w:rsidRPr="00B051ED" w:rsidRDefault="006318FA" w:rsidP="00B051ED">
      <w:pPr>
        <w:pStyle w:val="Paragrafoelenco"/>
        <w:widowControl/>
        <w:numPr>
          <w:ilvl w:val="1"/>
          <w:numId w:val="2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051ED">
        <w:rPr>
          <w:rFonts w:eastAsia="Times New Roman" w:cs="Times New Roman"/>
          <w:kern w:val="0"/>
          <w:lang w:eastAsia="ar-SA" w:bidi="ar-SA"/>
        </w:rPr>
        <w:t>Ebraismo e Islamismo confrontate con Cristianesimo.</w:t>
      </w:r>
    </w:p>
    <w:p w:rsidR="006318FA" w:rsidRPr="009927BF" w:rsidRDefault="006318FA" w:rsidP="00B051ED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Pr="00B051ED" w:rsidRDefault="006318FA" w:rsidP="00B051ED">
      <w:pPr>
        <w:pStyle w:val="Paragrafoelenco"/>
        <w:widowControl/>
        <w:numPr>
          <w:ilvl w:val="1"/>
          <w:numId w:val="2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051ED">
        <w:rPr>
          <w:rFonts w:eastAsia="Times New Roman" w:cs="Times New Roman"/>
          <w:kern w:val="0"/>
          <w:lang w:eastAsia="ar-SA" w:bidi="ar-SA"/>
        </w:rPr>
        <w:t>Lettura diretta di pagine scelte dell’Antico e del Nuovo Testamento.</w:t>
      </w:r>
    </w:p>
    <w:p w:rsidR="006318FA" w:rsidRPr="009927BF" w:rsidRDefault="006318FA" w:rsidP="00B051ED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Pr="00A816AA" w:rsidRDefault="006318FA" w:rsidP="00B051ED">
      <w:pPr>
        <w:pStyle w:val="Paragrafoelenco"/>
        <w:widowControl/>
        <w:numPr>
          <w:ilvl w:val="1"/>
          <w:numId w:val="23"/>
        </w:numPr>
        <w:jc w:val="both"/>
        <w:textAlignment w:val="auto"/>
      </w:pPr>
      <w:r w:rsidRPr="00B051ED">
        <w:rPr>
          <w:rFonts w:eastAsia="Times New Roman" w:cs="Times New Roman"/>
          <w:kern w:val="0"/>
          <w:lang w:eastAsia="ar-SA" w:bidi="ar-SA"/>
        </w:rPr>
        <w:t>Introduzione al concetto di etica.</w:t>
      </w:r>
    </w:p>
    <w:p w:rsidR="006318FA" w:rsidRDefault="006318FA" w:rsidP="00B051ED">
      <w:pPr>
        <w:pStyle w:val="Paragrafoelenco"/>
      </w:pPr>
    </w:p>
    <w:p w:rsidR="006318FA" w:rsidRPr="00A816AA" w:rsidRDefault="006318FA" w:rsidP="00B051ED">
      <w:pPr>
        <w:pStyle w:val="Paragrafoelenco"/>
        <w:widowControl/>
        <w:numPr>
          <w:ilvl w:val="1"/>
          <w:numId w:val="23"/>
        </w:numPr>
        <w:jc w:val="both"/>
        <w:textAlignment w:val="auto"/>
      </w:pPr>
      <w:r w:rsidRPr="00B051ED">
        <w:rPr>
          <w:rFonts w:eastAsia="Times New Roman" w:cs="Times New Roman"/>
          <w:kern w:val="0"/>
          <w:lang w:eastAsia="ar-SA" w:bidi="ar-SA"/>
        </w:rPr>
        <w:t xml:space="preserve">Significato e storia delle festività religiose che intercorrono durante l’anno scolastico:    </w:t>
      </w:r>
      <w:r w:rsidRPr="00B051ED">
        <w:rPr>
          <w:rFonts w:eastAsia="Times New Roman" w:cs="Times New Roman"/>
          <w:bCs/>
          <w:kern w:val="0"/>
          <w:lang w:eastAsia="ar-SA" w:bidi="ar-SA"/>
        </w:rPr>
        <w:t xml:space="preserve">S. Francesco, Ognissanti e defunti, Immacolata Concezione, Natale, Carnevale, Quaresima e Pasqua.   </w:t>
      </w:r>
    </w:p>
    <w:p w:rsidR="006318FA" w:rsidRPr="009927BF" w:rsidRDefault="006318FA" w:rsidP="00B051ED">
      <w:pPr>
        <w:widowControl/>
        <w:ind w:firstLine="120"/>
        <w:jc w:val="both"/>
        <w:textAlignment w:val="auto"/>
      </w:pPr>
    </w:p>
    <w:p w:rsidR="006318FA" w:rsidRPr="00B051ED" w:rsidRDefault="006318FA" w:rsidP="00B051ED">
      <w:pPr>
        <w:pStyle w:val="Paragrafoelenco"/>
        <w:widowControl/>
        <w:numPr>
          <w:ilvl w:val="1"/>
          <w:numId w:val="2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051ED">
        <w:rPr>
          <w:rFonts w:eastAsia="Times New Roman" w:cs="Times New Roman"/>
          <w:kern w:val="0"/>
          <w:lang w:eastAsia="ar-SA" w:bidi="ar-SA"/>
        </w:rPr>
        <w:t>Riflessioni etiche e tematiche d’attualità religiosa e laica.</w:t>
      </w:r>
    </w:p>
    <w:p w:rsidR="006318FA" w:rsidRPr="009927BF" w:rsidRDefault="006318FA" w:rsidP="00B051ED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Pr="00824920" w:rsidRDefault="006318FA" w:rsidP="006318FA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drawing>
          <wp:inline distT="0" distB="0" distL="0" distR="0" wp14:anchorId="0961AB3F" wp14:editId="02F333C8">
            <wp:extent cx="902335" cy="819150"/>
            <wp:effectExtent l="0" t="0" r="0" b="0"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8FA" w:rsidRPr="00824920" w:rsidRDefault="006318FA" w:rsidP="006318FA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6318FA" w:rsidRPr="00824920" w:rsidRDefault="006318FA" w:rsidP="006318FA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6318FA" w:rsidRPr="00824920" w:rsidRDefault="006318FA" w:rsidP="006318FA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6318FA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6318FA" w:rsidRPr="00824920" w:rsidRDefault="006318FA" w:rsidP="006318FA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6318FA" w:rsidRPr="00824920" w:rsidRDefault="006318FA" w:rsidP="006318FA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9927BF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3°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A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B</w:t>
      </w: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6318FA" w:rsidRDefault="006318FA" w:rsidP="006318FA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BC4BBF" w:rsidRDefault="006318FA" w:rsidP="001A3C49">
      <w:pPr>
        <w:pStyle w:val="Paragrafoelenco"/>
        <w:widowControl/>
        <w:numPr>
          <w:ilvl w:val="0"/>
          <w:numId w:val="32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C4BBF">
        <w:rPr>
          <w:rFonts w:eastAsia="Times New Roman" w:cs="Times New Roman"/>
          <w:kern w:val="0"/>
          <w:lang w:eastAsia="ar-SA" w:bidi="ar-SA"/>
        </w:rPr>
        <w:t>Senso religioso, fede e superstizione.</w:t>
      </w:r>
    </w:p>
    <w:p w:rsidR="006318FA" w:rsidRPr="00BC4BBF" w:rsidRDefault="006318FA" w:rsidP="00B051ED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Pr="00BC4BBF" w:rsidRDefault="006318FA" w:rsidP="001A3C49">
      <w:pPr>
        <w:pStyle w:val="Paragrafoelenco"/>
        <w:widowControl/>
        <w:numPr>
          <w:ilvl w:val="0"/>
          <w:numId w:val="32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C4BBF">
        <w:rPr>
          <w:rFonts w:eastAsia="Times New Roman" w:cs="Times New Roman"/>
          <w:kern w:val="0"/>
          <w:lang w:eastAsia="ar-SA" w:bidi="ar-SA"/>
        </w:rPr>
        <w:t>Alcune delle numerose sette presenti in Italia e nel mondo.</w:t>
      </w:r>
    </w:p>
    <w:p w:rsidR="006318FA" w:rsidRPr="00BC4BBF" w:rsidRDefault="006318FA" w:rsidP="00BC5A21">
      <w:pPr>
        <w:widowControl/>
        <w:ind w:left="720" w:firstLine="60"/>
        <w:jc w:val="both"/>
        <w:textAlignment w:val="auto"/>
      </w:pPr>
    </w:p>
    <w:p w:rsidR="006318FA" w:rsidRPr="00BC4BBF" w:rsidRDefault="006318FA" w:rsidP="001A3C49">
      <w:pPr>
        <w:pStyle w:val="Paragrafoelenco"/>
        <w:widowControl/>
        <w:numPr>
          <w:ilvl w:val="0"/>
          <w:numId w:val="32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C4BBF">
        <w:rPr>
          <w:rFonts w:eastAsia="Times New Roman" w:cs="Times New Roman"/>
          <w:kern w:val="0"/>
          <w:lang w:eastAsia="ar-SA" w:bidi="ar-SA"/>
        </w:rPr>
        <w:t>Ebraismo e Islamismo confrontate con Cristianesimo.</w:t>
      </w:r>
    </w:p>
    <w:p w:rsidR="006318FA" w:rsidRPr="00BC4BBF" w:rsidRDefault="006318FA" w:rsidP="00B051ED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Pr="00BC4BBF" w:rsidRDefault="006318FA" w:rsidP="001A3C49">
      <w:pPr>
        <w:pStyle w:val="Paragrafoelenco"/>
        <w:widowControl/>
        <w:numPr>
          <w:ilvl w:val="0"/>
          <w:numId w:val="32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C4BBF">
        <w:rPr>
          <w:rFonts w:eastAsia="Times New Roman" w:cs="Times New Roman"/>
          <w:kern w:val="0"/>
          <w:lang w:eastAsia="ar-SA" w:bidi="ar-SA"/>
        </w:rPr>
        <w:t>Lettura diretta di pagine scelte dell’Antico e del Nuovo Testamento.</w:t>
      </w:r>
    </w:p>
    <w:p w:rsidR="006318FA" w:rsidRPr="00BC4BBF" w:rsidRDefault="006318FA" w:rsidP="00B051ED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Pr="00BC4BBF" w:rsidRDefault="006318FA" w:rsidP="001A3C49">
      <w:pPr>
        <w:pStyle w:val="Paragrafoelenco"/>
        <w:widowControl/>
        <w:numPr>
          <w:ilvl w:val="0"/>
          <w:numId w:val="32"/>
        </w:numPr>
        <w:jc w:val="both"/>
        <w:textAlignment w:val="auto"/>
      </w:pPr>
      <w:r w:rsidRPr="00BC4BBF">
        <w:rPr>
          <w:rFonts w:eastAsia="Times New Roman" w:cs="Times New Roman"/>
          <w:kern w:val="0"/>
          <w:lang w:eastAsia="ar-SA" w:bidi="ar-SA"/>
        </w:rPr>
        <w:t>Introduzione al concetto di etica.</w:t>
      </w:r>
    </w:p>
    <w:p w:rsidR="006318FA" w:rsidRPr="00BC4BBF" w:rsidRDefault="006318FA" w:rsidP="00B051ED">
      <w:pPr>
        <w:pStyle w:val="Paragrafoelenco"/>
      </w:pPr>
    </w:p>
    <w:p w:rsidR="006318FA" w:rsidRPr="00BC4BBF" w:rsidRDefault="006318FA" w:rsidP="001A3C49">
      <w:pPr>
        <w:pStyle w:val="Paragrafoelenco"/>
        <w:widowControl/>
        <w:numPr>
          <w:ilvl w:val="0"/>
          <w:numId w:val="32"/>
        </w:numPr>
        <w:jc w:val="both"/>
        <w:textAlignment w:val="auto"/>
      </w:pPr>
      <w:r w:rsidRPr="00BC4BBF">
        <w:rPr>
          <w:rFonts w:eastAsia="Times New Roman" w:cs="Times New Roman"/>
          <w:kern w:val="0"/>
          <w:lang w:eastAsia="ar-SA" w:bidi="ar-SA"/>
        </w:rPr>
        <w:t xml:space="preserve">Significato e storia delle festività religiose che intercorrono durante l’anno scolastico:    </w:t>
      </w:r>
      <w:r w:rsidRPr="00BC4BBF">
        <w:rPr>
          <w:rFonts w:eastAsia="Times New Roman" w:cs="Times New Roman"/>
          <w:bCs/>
          <w:kern w:val="0"/>
          <w:lang w:eastAsia="ar-SA" w:bidi="ar-SA"/>
        </w:rPr>
        <w:t xml:space="preserve">S. Francesco, Ognissanti e defunti, Immacolata Concezione, Natale, Carnevale, Quaresima e Pasqua.   </w:t>
      </w:r>
    </w:p>
    <w:p w:rsidR="006318FA" w:rsidRPr="00BC4BBF" w:rsidRDefault="006318FA" w:rsidP="00BC5A21">
      <w:pPr>
        <w:widowControl/>
        <w:ind w:firstLine="120"/>
        <w:jc w:val="both"/>
        <w:textAlignment w:val="auto"/>
      </w:pPr>
    </w:p>
    <w:p w:rsidR="006318FA" w:rsidRPr="00BC4BBF" w:rsidRDefault="006318FA" w:rsidP="001A3C49">
      <w:pPr>
        <w:pStyle w:val="Paragrafoelenco"/>
        <w:widowControl/>
        <w:numPr>
          <w:ilvl w:val="0"/>
          <w:numId w:val="32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C4BBF">
        <w:rPr>
          <w:rFonts w:eastAsia="Times New Roman" w:cs="Times New Roman"/>
          <w:kern w:val="0"/>
          <w:lang w:eastAsia="ar-SA" w:bidi="ar-SA"/>
        </w:rPr>
        <w:t>Riflessioni etiche e tematiche d’attualità religiosa e laica.</w:t>
      </w:r>
    </w:p>
    <w:p w:rsidR="006318FA" w:rsidRPr="009927BF" w:rsidRDefault="006318FA" w:rsidP="00B051ED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Pr="00824920" w:rsidRDefault="006318FA" w:rsidP="006318FA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lastRenderedPageBreak/>
        <w:drawing>
          <wp:inline distT="0" distB="0" distL="0" distR="0" wp14:anchorId="0D9ABEC2" wp14:editId="0494D553">
            <wp:extent cx="902335" cy="81915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9927BF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9927BF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3°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MODA</w:t>
      </w:r>
    </w:p>
    <w:p w:rsidR="00C4648D" w:rsidRPr="009927BF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9927BF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BC4BBF" w:rsidRDefault="00BC4BBF" w:rsidP="00BC4BBF">
      <w:pPr>
        <w:pStyle w:val="Paragrafoelenco"/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C4BBF">
        <w:rPr>
          <w:rFonts w:eastAsia="Times New Roman" w:cs="Times New Roman"/>
          <w:kern w:val="0"/>
          <w:lang w:eastAsia="ar-SA" w:bidi="ar-SA"/>
        </w:rPr>
        <w:t xml:space="preserve">1. </w:t>
      </w:r>
      <w:r w:rsidR="00C4648D" w:rsidRPr="00BC4BBF">
        <w:rPr>
          <w:rFonts w:eastAsia="Times New Roman" w:cs="Times New Roman"/>
          <w:kern w:val="0"/>
          <w:lang w:eastAsia="ar-SA" w:bidi="ar-SA"/>
        </w:rPr>
        <w:t>Senso religioso, fede e superstizione.</w:t>
      </w:r>
    </w:p>
    <w:p w:rsidR="00C4648D" w:rsidRPr="00BC4BBF" w:rsidRDefault="00C4648D" w:rsidP="00BC5A21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BC4BBF" w:rsidRDefault="00C4648D" w:rsidP="00BC4BBF">
      <w:pPr>
        <w:pStyle w:val="Paragrafoelenco"/>
        <w:widowControl/>
        <w:numPr>
          <w:ilvl w:val="0"/>
          <w:numId w:val="2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C4BBF">
        <w:rPr>
          <w:rFonts w:eastAsia="Times New Roman" w:cs="Times New Roman"/>
          <w:kern w:val="0"/>
          <w:lang w:eastAsia="ar-SA" w:bidi="ar-SA"/>
        </w:rPr>
        <w:t>Alcune delle numerose sette presenti in Italia e nel mondo.</w:t>
      </w:r>
    </w:p>
    <w:p w:rsidR="00C4648D" w:rsidRPr="00BC4BBF" w:rsidRDefault="00C4648D" w:rsidP="001A3C49">
      <w:pPr>
        <w:widowControl/>
        <w:ind w:left="720" w:firstLine="60"/>
        <w:jc w:val="both"/>
        <w:textAlignment w:val="auto"/>
      </w:pPr>
    </w:p>
    <w:p w:rsidR="00C4648D" w:rsidRPr="00BC4BBF" w:rsidRDefault="00C4648D" w:rsidP="00BC4BBF">
      <w:pPr>
        <w:pStyle w:val="Paragrafoelenco"/>
        <w:widowControl/>
        <w:numPr>
          <w:ilvl w:val="0"/>
          <w:numId w:val="2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C4BBF">
        <w:rPr>
          <w:rFonts w:eastAsia="Times New Roman" w:cs="Times New Roman"/>
          <w:kern w:val="0"/>
          <w:lang w:eastAsia="ar-SA" w:bidi="ar-SA"/>
        </w:rPr>
        <w:t>Ebraismo e Islamismo confrontate con Cristianesimo.</w:t>
      </w:r>
    </w:p>
    <w:p w:rsidR="00C4648D" w:rsidRPr="00BC4BBF" w:rsidRDefault="00C4648D" w:rsidP="00BC5A21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BC4BBF" w:rsidRDefault="00C4648D" w:rsidP="00BC4BBF">
      <w:pPr>
        <w:pStyle w:val="Paragrafoelenco"/>
        <w:widowControl/>
        <w:numPr>
          <w:ilvl w:val="0"/>
          <w:numId w:val="2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C4BBF">
        <w:rPr>
          <w:rFonts w:eastAsia="Times New Roman" w:cs="Times New Roman"/>
          <w:kern w:val="0"/>
          <w:lang w:eastAsia="ar-SA" w:bidi="ar-SA"/>
        </w:rPr>
        <w:t>Lettura diretta di pagine scelte dell’Antico e del Nuovo Testamento.</w:t>
      </w:r>
    </w:p>
    <w:p w:rsidR="00C4648D" w:rsidRPr="00BC4BBF" w:rsidRDefault="00C4648D" w:rsidP="00BC5A21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BC4BBF" w:rsidRDefault="00C4648D" w:rsidP="00BC4BBF">
      <w:pPr>
        <w:pStyle w:val="Paragrafoelenco"/>
        <w:widowControl/>
        <w:numPr>
          <w:ilvl w:val="0"/>
          <w:numId w:val="23"/>
        </w:numPr>
        <w:jc w:val="both"/>
        <w:textAlignment w:val="auto"/>
      </w:pPr>
      <w:r w:rsidRPr="00BC4BBF">
        <w:rPr>
          <w:rFonts w:eastAsia="Times New Roman" w:cs="Times New Roman"/>
          <w:kern w:val="0"/>
          <w:lang w:eastAsia="ar-SA" w:bidi="ar-SA"/>
        </w:rPr>
        <w:t>Introduzione al concetto di etica.</w:t>
      </w:r>
    </w:p>
    <w:p w:rsidR="00C4648D" w:rsidRPr="00BC4BBF" w:rsidRDefault="00C4648D" w:rsidP="00BC5A21">
      <w:pPr>
        <w:pStyle w:val="Paragrafoelenco"/>
      </w:pPr>
    </w:p>
    <w:p w:rsidR="00C4648D" w:rsidRPr="00BC4BBF" w:rsidRDefault="00C4648D" w:rsidP="00BC4BBF">
      <w:pPr>
        <w:pStyle w:val="Paragrafoelenco"/>
        <w:widowControl/>
        <w:numPr>
          <w:ilvl w:val="0"/>
          <w:numId w:val="23"/>
        </w:numPr>
        <w:jc w:val="both"/>
        <w:textAlignment w:val="auto"/>
      </w:pPr>
      <w:r w:rsidRPr="00BC4BBF">
        <w:rPr>
          <w:rFonts w:eastAsia="Times New Roman" w:cs="Times New Roman"/>
          <w:kern w:val="0"/>
          <w:lang w:eastAsia="ar-SA" w:bidi="ar-SA"/>
        </w:rPr>
        <w:t xml:space="preserve">Significato e storia delle festività religiose che intercorrono durante l’anno scolastico:    </w:t>
      </w:r>
      <w:r w:rsidRPr="00BC4BBF">
        <w:rPr>
          <w:rFonts w:eastAsia="Times New Roman" w:cs="Times New Roman"/>
          <w:bCs/>
          <w:kern w:val="0"/>
          <w:lang w:eastAsia="ar-SA" w:bidi="ar-SA"/>
        </w:rPr>
        <w:t xml:space="preserve">S. Francesco, Ognissanti e defunti, Immacolata Concezione, Natale, Carnevale, Quaresima e Pasqua.   </w:t>
      </w:r>
    </w:p>
    <w:p w:rsidR="00C4648D" w:rsidRPr="00BC4BBF" w:rsidRDefault="00C4648D" w:rsidP="001A3C49">
      <w:pPr>
        <w:widowControl/>
        <w:ind w:firstLine="120"/>
        <w:jc w:val="both"/>
        <w:textAlignment w:val="auto"/>
      </w:pPr>
    </w:p>
    <w:p w:rsidR="00C4648D" w:rsidRPr="00BC4BBF" w:rsidRDefault="00C4648D" w:rsidP="00BC4BBF">
      <w:pPr>
        <w:pStyle w:val="Paragrafoelenco"/>
        <w:widowControl/>
        <w:numPr>
          <w:ilvl w:val="0"/>
          <w:numId w:val="2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C4BBF">
        <w:rPr>
          <w:rFonts w:eastAsia="Times New Roman" w:cs="Times New Roman"/>
          <w:kern w:val="0"/>
          <w:lang w:eastAsia="ar-SA" w:bidi="ar-SA"/>
        </w:rPr>
        <w:t>Riflessioni etiche e tematiche d’attualità religiosa e laica.</w:t>
      </w:r>
    </w:p>
    <w:p w:rsidR="00C4648D" w:rsidRPr="009927BF" w:rsidRDefault="00C4648D" w:rsidP="00C4648D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lastRenderedPageBreak/>
        <w:drawing>
          <wp:inline distT="0" distB="0" distL="0" distR="0">
            <wp:extent cx="902335" cy="81915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Pr="009927BF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Pr="009927BF" w:rsidRDefault="00C4648D" w:rsidP="00C4648D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4°</w:t>
      </w:r>
      <w:r w:rsidR="006318FA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F</w:t>
      </w:r>
    </w:p>
    <w:p w:rsidR="00C4648D" w:rsidRPr="009927BF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C4648D" w:rsidRPr="009927BF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C4648D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Confronto critico sulle questioni di senso più rilevanti, dando loro un inquadramento sistematico.</w:t>
      </w:r>
    </w:p>
    <w:p w:rsidR="00C4648D" w:rsidRDefault="00C4648D" w:rsidP="00C4648D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E81CFD" w:rsidRDefault="00C4648D" w:rsidP="00C4648D">
      <w:pPr>
        <w:widowControl/>
        <w:numPr>
          <w:ilvl w:val="0"/>
          <w:numId w:val="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1CFD">
        <w:rPr>
          <w:rFonts w:eastAsia="Times New Roman" w:cs="Times New Roman"/>
          <w:kern w:val="0"/>
          <w:lang w:eastAsia="ar-SA" w:bidi="ar-SA"/>
        </w:rPr>
        <w:t xml:space="preserve">Giustizia e pace, libertà e testimonianza di vita nelle attese dei popoli e nell’insegnamento del cristianesimo. </w:t>
      </w:r>
    </w:p>
    <w:p w:rsidR="00C4648D" w:rsidRDefault="00C4648D" w:rsidP="00C4648D">
      <w:pPr>
        <w:widowControl/>
        <w:ind w:left="108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Tappe cruciali della storia della Chiesa dalle origini al protestantesimo.</w:t>
      </w:r>
    </w:p>
    <w:p w:rsidR="00C4648D" w:rsidRPr="009927BF" w:rsidRDefault="00C4648D" w:rsidP="00C4648D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numPr>
          <w:ilvl w:val="0"/>
          <w:numId w:val="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La riforma della Chiesa, il Concilio di Trento, divisioni tra cristiani e ricerca dell’unità</w:t>
      </w:r>
      <w:r>
        <w:rPr>
          <w:rFonts w:eastAsia="Times New Roman" w:cs="Times New Roman"/>
          <w:kern w:val="0"/>
          <w:lang w:eastAsia="ar-SA" w:bidi="ar-SA"/>
        </w:rPr>
        <w:t>.</w:t>
      </w:r>
    </w:p>
    <w:p w:rsidR="00C4648D" w:rsidRPr="009927BF" w:rsidRDefault="00C4648D" w:rsidP="00C4648D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9927BF" w:rsidRDefault="00C4648D" w:rsidP="00C4648D">
      <w:pPr>
        <w:widowControl/>
        <w:numPr>
          <w:ilvl w:val="0"/>
          <w:numId w:val="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La Bibbia tra Antico e Nuovo Testamento.</w:t>
      </w:r>
    </w:p>
    <w:p w:rsidR="00C4648D" w:rsidRDefault="00C4648D" w:rsidP="00C4648D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Cs/>
          <w:kern w:val="0"/>
          <w:lang w:eastAsia="ar-SA" w:bidi="ar-SA"/>
        </w:rPr>
        <w:t xml:space="preserve">   </w:t>
      </w:r>
    </w:p>
    <w:p w:rsidR="00C4648D" w:rsidRPr="00E81CFD" w:rsidRDefault="00C4648D" w:rsidP="00C4648D">
      <w:pPr>
        <w:widowControl/>
        <w:numPr>
          <w:ilvl w:val="0"/>
          <w:numId w:val="3"/>
        </w:numPr>
        <w:jc w:val="both"/>
        <w:textAlignment w:val="auto"/>
      </w:pPr>
      <w:r w:rsidRPr="009927BF">
        <w:rPr>
          <w:rFonts w:eastAsia="Times New Roman" w:cs="Times New Roman"/>
          <w:kern w:val="0"/>
          <w:lang w:eastAsia="ar-SA" w:bidi="ar-SA"/>
        </w:rPr>
        <w:t>Significato e storia delle festività religiose che intercorrono durante l’anno scolastico:</w:t>
      </w:r>
      <w:r>
        <w:rPr>
          <w:rFonts w:eastAsia="Times New Roman" w:cs="Times New Roman"/>
          <w:kern w:val="0"/>
          <w:lang w:eastAsia="ar-SA" w:bidi="ar-SA"/>
        </w:rPr>
        <w:t xml:space="preserve">  </w:t>
      </w:r>
      <w:r w:rsidRPr="009927BF">
        <w:rPr>
          <w:rFonts w:eastAsia="Times New Roman" w:cs="Times New Roman"/>
          <w:bCs/>
          <w:kern w:val="0"/>
          <w:lang w:eastAsia="ar-SA" w:bidi="ar-SA"/>
        </w:rPr>
        <w:t xml:space="preserve"> S. Francesco, Ognissanti e defunti, Immacola</w:t>
      </w:r>
      <w:r>
        <w:rPr>
          <w:rFonts w:eastAsia="Times New Roman" w:cs="Times New Roman"/>
          <w:bCs/>
          <w:kern w:val="0"/>
          <w:lang w:eastAsia="ar-SA" w:bidi="ar-SA"/>
        </w:rPr>
        <w:t>ta Concezione, Natale</w:t>
      </w:r>
      <w:r w:rsidRPr="009927BF">
        <w:rPr>
          <w:rFonts w:eastAsia="Times New Roman" w:cs="Times New Roman"/>
          <w:bCs/>
          <w:kern w:val="0"/>
          <w:lang w:eastAsia="ar-SA" w:bidi="ar-SA"/>
        </w:rPr>
        <w:t xml:space="preserve">, Quaresima e Pasqua.   </w:t>
      </w:r>
    </w:p>
    <w:p w:rsidR="00C4648D" w:rsidRPr="009927BF" w:rsidRDefault="00C4648D" w:rsidP="00C4648D">
      <w:pPr>
        <w:widowControl/>
        <w:jc w:val="both"/>
        <w:textAlignment w:val="auto"/>
      </w:pPr>
      <w:r w:rsidRPr="009927BF">
        <w:rPr>
          <w:rFonts w:eastAsia="Times New Roman" w:cs="Times New Roman"/>
          <w:bCs/>
          <w:kern w:val="0"/>
          <w:lang w:eastAsia="ar-SA" w:bidi="ar-SA"/>
        </w:rPr>
        <w:t xml:space="preserve">  </w:t>
      </w:r>
    </w:p>
    <w:p w:rsidR="00C4648D" w:rsidRPr="009927BF" w:rsidRDefault="00C4648D" w:rsidP="00C4648D">
      <w:pPr>
        <w:widowControl/>
        <w:numPr>
          <w:ilvl w:val="0"/>
          <w:numId w:val="3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Riflessioni etiche e tematiche d’attualità religiosa e laica.</w:t>
      </w:r>
    </w:p>
    <w:p w:rsidR="00C4648D" w:rsidRDefault="00C4648D" w:rsidP="00C4648D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 xml:space="preserve"> </w:t>
      </w:r>
    </w:p>
    <w:p w:rsidR="00C4648D" w:rsidRDefault="00C4648D" w:rsidP="00C4648D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Pr="009927BF" w:rsidRDefault="00C4648D" w:rsidP="00C4648D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drawing>
          <wp:inline distT="0" distB="0" distL="0" distR="0" wp14:anchorId="059C6789" wp14:editId="5C3CA2DF">
            <wp:extent cx="902335" cy="819150"/>
            <wp:effectExtent l="0" t="0" r="0" b="0"/>
            <wp:docPr id="18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8FA" w:rsidRPr="00824920" w:rsidRDefault="006318FA" w:rsidP="006318FA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6318FA" w:rsidRPr="00824920" w:rsidRDefault="006318FA" w:rsidP="006318FA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6318FA" w:rsidRPr="00824920" w:rsidRDefault="006318FA" w:rsidP="006318FA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6318FA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6318FA" w:rsidRPr="00824920" w:rsidRDefault="006318FA" w:rsidP="006318FA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6318FA" w:rsidRPr="00824920" w:rsidRDefault="006318FA" w:rsidP="006318FA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6318FA" w:rsidRPr="00824920" w:rsidRDefault="006318FA" w:rsidP="006318FA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6318FA">
      <w:pPr>
        <w:widowControl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9927BF" w:rsidRDefault="006318FA" w:rsidP="006318F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CLASSE 4°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ME</w:t>
      </w: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927B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CONTENUTI</w:t>
      </w:r>
    </w:p>
    <w:p w:rsidR="006318FA" w:rsidRDefault="006318FA" w:rsidP="006318F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Default="006318FA" w:rsidP="001A3C49">
      <w:pPr>
        <w:widowControl/>
        <w:numPr>
          <w:ilvl w:val="0"/>
          <w:numId w:val="26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Confronto critico sulle questioni di senso più rilevanti, dando loro un inquadramento sistematico.</w:t>
      </w:r>
    </w:p>
    <w:p w:rsidR="006318FA" w:rsidRDefault="006318FA" w:rsidP="006318FA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Pr="00E81CFD" w:rsidRDefault="006318FA" w:rsidP="001A3C49">
      <w:pPr>
        <w:widowControl/>
        <w:numPr>
          <w:ilvl w:val="0"/>
          <w:numId w:val="26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1CFD">
        <w:rPr>
          <w:rFonts w:eastAsia="Times New Roman" w:cs="Times New Roman"/>
          <w:kern w:val="0"/>
          <w:lang w:eastAsia="ar-SA" w:bidi="ar-SA"/>
        </w:rPr>
        <w:t xml:space="preserve">Giustizia e pace, libertà e testimonianza di vita nelle attese dei popoli e nell’insegnamento del cristianesimo. </w:t>
      </w:r>
    </w:p>
    <w:p w:rsidR="006318FA" w:rsidRDefault="006318FA" w:rsidP="006318FA">
      <w:pPr>
        <w:widowControl/>
        <w:ind w:left="108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Default="006318FA" w:rsidP="001A3C49">
      <w:pPr>
        <w:widowControl/>
        <w:numPr>
          <w:ilvl w:val="0"/>
          <w:numId w:val="26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Tappe cruciali della storia della Chiesa dalle origini al protestantesimo.</w:t>
      </w: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Default="006318FA" w:rsidP="001A3C49">
      <w:pPr>
        <w:widowControl/>
        <w:numPr>
          <w:ilvl w:val="0"/>
          <w:numId w:val="26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La riforma della Chiesa, il Concilio di Trento, divisioni tra cristiani e ricerca dell’unità</w:t>
      </w:r>
      <w:r>
        <w:rPr>
          <w:rFonts w:eastAsia="Times New Roman" w:cs="Times New Roman"/>
          <w:kern w:val="0"/>
          <w:lang w:eastAsia="ar-SA" w:bidi="ar-SA"/>
        </w:rPr>
        <w:t>.</w:t>
      </w:r>
    </w:p>
    <w:p w:rsidR="006318FA" w:rsidRPr="009927BF" w:rsidRDefault="006318FA" w:rsidP="006318FA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Pr="009927BF" w:rsidRDefault="006318FA" w:rsidP="001A3C49">
      <w:pPr>
        <w:widowControl/>
        <w:numPr>
          <w:ilvl w:val="0"/>
          <w:numId w:val="26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La Bibbia tra Antico e Nuovo Testamento.</w:t>
      </w:r>
    </w:p>
    <w:p w:rsidR="006318FA" w:rsidRDefault="006318FA" w:rsidP="001A3C49">
      <w:pPr>
        <w:widowControl/>
        <w:ind w:firstLine="180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6318FA" w:rsidRPr="00E81CFD" w:rsidRDefault="006318FA" w:rsidP="001A3C49">
      <w:pPr>
        <w:widowControl/>
        <w:numPr>
          <w:ilvl w:val="0"/>
          <w:numId w:val="26"/>
        </w:numPr>
        <w:jc w:val="both"/>
        <w:textAlignment w:val="auto"/>
      </w:pPr>
      <w:r w:rsidRPr="009927BF">
        <w:rPr>
          <w:rFonts w:eastAsia="Times New Roman" w:cs="Times New Roman"/>
          <w:kern w:val="0"/>
          <w:lang w:eastAsia="ar-SA" w:bidi="ar-SA"/>
        </w:rPr>
        <w:t>Significato e storia delle festività religiose che intercorrono durante l’anno scolastico:</w:t>
      </w:r>
      <w:r>
        <w:rPr>
          <w:rFonts w:eastAsia="Times New Roman" w:cs="Times New Roman"/>
          <w:kern w:val="0"/>
          <w:lang w:eastAsia="ar-SA" w:bidi="ar-SA"/>
        </w:rPr>
        <w:t xml:space="preserve">  </w:t>
      </w:r>
      <w:r w:rsidRPr="009927BF">
        <w:rPr>
          <w:rFonts w:eastAsia="Times New Roman" w:cs="Times New Roman"/>
          <w:bCs/>
          <w:kern w:val="0"/>
          <w:lang w:eastAsia="ar-SA" w:bidi="ar-SA"/>
        </w:rPr>
        <w:t xml:space="preserve"> S. Francesco, Ognissanti e defunti, Immacola</w:t>
      </w:r>
      <w:r>
        <w:rPr>
          <w:rFonts w:eastAsia="Times New Roman" w:cs="Times New Roman"/>
          <w:bCs/>
          <w:kern w:val="0"/>
          <w:lang w:eastAsia="ar-SA" w:bidi="ar-SA"/>
        </w:rPr>
        <w:t>ta Concezione, Natale</w:t>
      </w:r>
      <w:r w:rsidRPr="009927BF">
        <w:rPr>
          <w:rFonts w:eastAsia="Times New Roman" w:cs="Times New Roman"/>
          <w:bCs/>
          <w:kern w:val="0"/>
          <w:lang w:eastAsia="ar-SA" w:bidi="ar-SA"/>
        </w:rPr>
        <w:t xml:space="preserve">, Quaresima e Pasqua.   </w:t>
      </w:r>
    </w:p>
    <w:p w:rsidR="006318FA" w:rsidRPr="009927BF" w:rsidRDefault="006318FA" w:rsidP="001A3C49">
      <w:pPr>
        <w:widowControl/>
        <w:ind w:firstLine="120"/>
        <w:jc w:val="both"/>
        <w:textAlignment w:val="auto"/>
      </w:pPr>
    </w:p>
    <w:p w:rsidR="006318FA" w:rsidRPr="009927BF" w:rsidRDefault="006318FA" w:rsidP="001A3C49">
      <w:pPr>
        <w:widowControl/>
        <w:numPr>
          <w:ilvl w:val="0"/>
          <w:numId w:val="26"/>
        </w:numPr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>Riflessioni etiche e tematiche d’attualità religiosa e laica.</w:t>
      </w:r>
    </w:p>
    <w:p w:rsidR="006318FA" w:rsidRDefault="006318FA" w:rsidP="006318FA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927BF">
        <w:rPr>
          <w:rFonts w:eastAsia="Times New Roman" w:cs="Times New Roman"/>
          <w:kern w:val="0"/>
          <w:lang w:eastAsia="ar-SA" w:bidi="ar-SA"/>
        </w:rPr>
        <w:t xml:space="preserve"> </w:t>
      </w:r>
    </w:p>
    <w:p w:rsidR="006318FA" w:rsidRDefault="006318FA" w:rsidP="006318FA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Default="006318FA" w:rsidP="006318FA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Pr="009927BF" w:rsidRDefault="006318FA" w:rsidP="006318FA">
      <w:pPr>
        <w:widowControl/>
        <w:ind w:left="36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Pr="00824920" w:rsidRDefault="006318FA" w:rsidP="006318FA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6318FA" w:rsidRDefault="006318FA" w:rsidP="006318FA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6318FA" w:rsidRDefault="006318FA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drawing>
          <wp:inline distT="0" distB="0" distL="0" distR="0">
            <wp:extent cx="902335" cy="8191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Pr="00824920" w:rsidRDefault="00C4648D" w:rsidP="00C4648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C4648D" w:rsidRPr="00824920" w:rsidRDefault="00C4648D" w:rsidP="00C4648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C4648D" w:rsidRPr="00824920" w:rsidRDefault="00C4648D" w:rsidP="00C4648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C4648D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C4648D" w:rsidRPr="00824920" w:rsidRDefault="00C4648D" w:rsidP="00C4648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C4648D" w:rsidRPr="00824920" w:rsidRDefault="00C4648D" w:rsidP="00C4648D">
      <w:pPr>
        <w:jc w:val="both"/>
        <w:rPr>
          <w:rFonts w:eastAsia="Times New Roman" w:cs="Times New Roman"/>
          <w:b/>
          <w:sz w:val="28"/>
          <w:szCs w:val="28"/>
          <w:lang w:eastAsia="ar-SA"/>
        </w:rPr>
      </w:pPr>
    </w:p>
    <w:p w:rsidR="00C4648D" w:rsidRPr="00824920" w:rsidRDefault="00C4648D" w:rsidP="00C4648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rFonts w:eastAsia="Times New Roman" w:cs="Times New Roman"/>
          <w:b/>
          <w:sz w:val="28"/>
          <w:szCs w:val="28"/>
          <w:lang w:eastAsia="ar-SA"/>
        </w:rPr>
        <w:t xml:space="preserve">CLASSE 5°E/EL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jc w:val="both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CONTENUTI</w:t>
      </w:r>
    </w:p>
    <w:p w:rsidR="00C4648D" w:rsidRPr="00824920" w:rsidRDefault="00C4648D" w:rsidP="00C4648D">
      <w:pPr>
        <w:jc w:val="both"/>
        <w:rPr>
          <w:rFonts w:ascii="Lucida Sans Unicode" w:eastAsia="Times New Roman" w:hAnsi="Lucida Sans Unicode" w:cs="Lucida Sans Unicode"/>
          <w:lang w:eastAsia="ar-SA"/>
        </w:rPr>
      </w:pPr>
    </w:p>
    <w:p w:rsidR="00C4648D" w:rsidRDefault="00C4648D" w:rsidP="00C4648D">
      <w:pPr>
        <w:widowControl/>
        <w:numPr>
          <w:ilvl w:val="0"/>
          <w:numId w:val="7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Tematiche etico-morali, con riferimento ad alcune  personalità religiose nella loro testimonianza.</w:t>
      </w:r>
    </w:p>
    <w:p w:rsidR="00C4648D" w:rsidRDefault="00C4648D" w:rsidP="00C4648D">
      <w:pPr>
        <w:widowControl/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C4648D" w:rsidRDefault="00C4648D" w:rsidP="00C4648D">
      <w:pPr>
        <w:widowControl/>
        <w:numPr>
          <w:ilvl w:val="0"/>
          <w:numId w:val="7"/>
        </w:numPr>
        <w:autoSpaceDN/>
        <w:spacing w:before="100" w:beforeAutospacing="1"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it-IT"/>
        </w:rPr>
        <w:t>Approfondimento della concezione cristiano-cattolica della famiglia e del matrimonio.</w:t>
      </w:r>
    </w:p>
    <w:p w:rsidR="00C4648D" w:rsidRDefault="00C4648D" w:rsidP="00C4648D">
      <w:pPr>
        <w:widowControl/>
        <w:autoSpaceDN/>
        <w:spacing w:before="100" w:beforeAutospacing="1"/>
        <w:jc w:val="both"/>
        <w:textAlignment w:val="auto"/>
        <w:rPr>
          <w:rFonts w:eastAsia="Times New Roman" w:cs="Times New Roman"/>
          <w:lang w:eastAsia="ar-SA"/>
        </w:rPr>
      </w:pPr>
    </w:p>
    <w:p w:rsidR="00C4648D" w:rsidRDefault="00C4648D" w:rsidP="00C4648D">
      <w:pPr>
        <w:widowControl/>
        <w:numPr>
          <w:ilvl w:val="0"/>
          <w:numId w:val="7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Alcune tematiche socio-politiche: razzismo, pena di morte.</w:t>
      </w:r>
    </w:p>
    <w:p w:rsidR="00C4648D" w:rsidRPr="00985368" w:rsidRDefault="00C4648D" w:rsidP="00C4648D">
      <w:pPr>
        <w:widowControl/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C4648D" w:rsidRDefault="00C4648D" w:rsidP="00C4648D">
      <w:pPr>
        <w:widowControl/>
        <w:numPr>
          <w:ilvl w:val="0"/>
          <w:numId w:val="7"/>
        </w:numPr>
        <w:suppressAutoHyphens w:val="0"/>
        <w:autoSpaceDN/>
        <w:spacing w:before="100" w:beforeAutospacing="1"/>
        <w:textAlignment w:val="auto"/>
        <w:rPr>
          <w:rFonts w:eastAsia="Times New Roman" w:cs="Times New Roman"/>
          <w:lang w:eastAsia="it-IT"/>
        </w:rPr>
      </w:pPr>
      <w:r w:rsidRPr="00985368">
        <w:rPr>
          <w:rFonts w:eastAsia="Times New Roman" w:cs="Times New Roman"/>
          <w:lang w:eastAsia="it-IT"/>
        </w:rPr>
        <w:t>Conoscenza degli orientamenti della Chiesa sull’etica personale, sociale, sessuale e sulla bioetica (aborto, clonazione, fecondazione assistita, trapianto, eutanasia).</w:t>
      </w:r>
    </w:p>
    <w:p w:rsidR="00C4648D" w:rsidRDefault="00C4648D" w:rsidP="00C4648D">
      <w:pPr>
        <w:widowControl/>
        <w:suppressAutoHyphens w:val="0"/>
        <w:autoSpaceDN/>
        <w:spacing w:before="100" w:beforeAutospacing="1"/>
        <w:textAlignment w:val="auto"/>
        <w:rPr>
          <w:rFonts w:eastAsia="Times New Roman" w:cs="Times New Roman"/>
          <w:lang w:eastAsia="it-IT"/>
        </w:rPr>
      </w:pPr>
    </w:p>
    <w:p w:rsidR="00C4648D" w:rsidRDefault="00C4648D" w:rsidP="00C4648D">
      <w:pPr>
        <w:widowControl/>
        <w:numPr>
          <w:ilvl w:val="0"/>
          <w:numId w:val="7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La Bibbia tra Antico e Nuovo Testamento.</w:t>
      </w:r>
    </w:p>
    <w:p w:rsidR="00C4648D" w:rsidRPr="00985368" w:rsidRDefault="00C4648D" w:rsidP="00C4648D">
      <w:pPr>
        <w:widowControl/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C4648D" w:rsidRDefault="00C4648D" w:rsidP="00C4648D">
      <w:pPr>
        <w:widowControl/>
        <w:numPr>
          <w:ilvl w:val="0"/>
          <w:numId w:val="7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Significato e storia delle festività religiose che intercorrono durante l’anno scolastico.</w:t>
      </w:r>
    </w:p>
    <w:p w:rsidR="00C4648D" w:rsidRPr="00985368" w:rsidRDefault="00C4648D" w:rsidP="00C4648D">
      <w:pPr>
        <w:widowControl/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C4648D" w:rsidRPr="00985368" w:rsidRDefault="00C4648D" w:rsidP="00C4648D">
      <w:pPr>
        <w:widowControl/>
        <w:numPr>
          <w:ilvl w:val="0"/>
          <w:numId w:val="7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Riflessioni etiche e tematiche d’attualità religiosa e laica.</w:t>
      </w:r>
    </w:p>
    <w:p w:rsidR="00C4648D" w:rsidRPr="00985368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Pr="00824920" w:rsidRDefault="00C4648D" w:rsidP="00C4648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lastRenderedPageBreak/>
        <w:drawing>
          <wp:inline distT="0" distB="0" distL="0" distR="0" wp14:anchorId="52DD21BE" wp14:editId="08644813">
            <wp:extent cx="902335" cy="819150"/>
            <wp:effectExtent l="0" t="0" r="0" b="0"/>
            <wp:docPr id="19" name="Im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Pr="00824920" w:rsidRDefault="002E720D" w:rsidP="002E720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2E720D" w:rsidRPr="00824920" w:rsidRDefault="002E720D" w:rsidP="002E720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2E720D" w:rsidRPr="00824920" w:rsidRDefault="002E720D" w:rsidP="002E720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2E720D" w:rsidRPr="00824920" w:rsidRDefault="002E720D" w:rsidP="002E720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2E720D" w:rsidRPr="00824920" w:rsidRDefault="002E720D" w:rsidP="002E720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2E720D" w:rsidRDefault="002E720D" w:rsidP="002E720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2E720D" w:rsidRPr="00824920" w:rsidRDefault="002E720D" w:rsidP="002E720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2E720D" w:rsidRPr="00824920" w:rsidRDefault="002E720D" w:rsidP="002E720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2E720D" w:rsidRPr="00824920" w:rsidRDefault="002E720D" w:rsidP="002E720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2E720D" w:rsidRPr="00824920" w:rsidRDefault="002E720D" w:rsidP="002E720D">
      <w:pPr>
        <w:jc w:val="both"/>
        <w:rPr>
          <w:rFonts w:eastAsia="Times New Roman" w:cs="Times New Roman"/>
          <w:b/>
          <w:sz w:val="28"/>
          <w:szCs w:val="28"/>
          <w:lang w:eastAsia="ar-SA"/>
        </w:rPr>
      </w:pPr>
    </w:p>
    <w:p w:rsidR="002E720D" w:rsidRPr="00824920" w:rsidRDefault="002E720D" w:rsidP="002E720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rFonts w:eastAsia="Times New Roman" w:cs="Times New Roman"/>
          <w:b/>
          <w:sz w:val="28"/>
          <w:szCs w:val="28"/>
          <w:lang w:eastAsia="ar-SA"/>
        </w:rPr>
        <w:t>CLASSE 5°</w:t>
      </w:r>
      <w:r>
        <w:rPr>
          <w:rFonts w:eastAsia="Times New Roman" w:cs="Times New Roman"/>
          <w:b/>
          <w:sz w:val="28"/>
          <w:szCs w:val="28"/>
          <w:lang w:eastAsia="ar-SA"/>
        </w:rPr>
        <w:t>S</w:t>
      </w:r>
      <w:r>
        <w:rPr>
          <w:rFonts w:eastAsia="Times New Roman" w:cs="Times New Roman"/>
          <w:b/>
          <w:sz w:val="28"/>
          <w:szCs w:val="28"/>
          <w:lang w:eastAsia="ar-SA"/>
        </w:rPr>
        <w:t>E</w:t>
      </w:r>
      <w:r>
        <w:rPr>
          <w:rFonts w:eastAsia="Times New Roman" w:cs="Times New Roman"/>
          <w:b/>
          <w:sz w:val="28"/>
          <w:szCs w:val="28"/>
          <w:lang w:eastAsia="ar-SA"/>
        </w:rPr>
        <w:t>A/M</w:t>
      </w:r>
      <w:r>
        <w:rPr>
          <w:rFonts w:eastAsia="Times New Roman" w:cs="Times New Roman"/>
          <w:b/>
          <w:sz w:val="28"/>
          <w:szCs w:val="28"/>
          <w:lang w:eastAsia="ar-SA"/>
        </w:rPr>
        <w:t xml:space="preserve"> </w:t>
      </w: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jc w:val="both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CONTENUTI</w:t>
      </w:r>
    </w:p>
    <w:p w:rsidR="002E720D" w:rsidRPr="00824920" w:rsidRDefault="002E720D" w:rsidP="002E720D">
      <w:pPr>
        <w:jc w:val="both"/>
        <w:rPr>
          <w:rFonts w:ascii="Lucida Sans Unicode" w:eastAsia="Times New Roman" w:hAnsi="Lucida Sans Unicode" w:cs="Lucida Sans Unicode"/>
          <w:lang w:eastAsia="ar-SA"/>
        </w:rPr>
      </w:pPr>
    </w:p>
    <w:p w:rsidR="002E720D" w:rsidRDefault="002E720D" w:rsidP="001A3C49">
      <w:pPr>
        <w:widowControl/>
        <w:numPr>
          <w:ilvl w:val="0"/>
          <w:numId w:val="27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Tematiche etico-morali, con riferimento ad alcune  personalità religiose nella loro testimonianza.</w:t>
      </w:r>
    </w:p>
    <w:p w:rsidR="002E720D" w:rsidRDefault="002E720D" w:rsidP="002E720D">
      <w:pPr>
        <w:widowControl/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2E720D" w:rsidRDefault="002E720D" w:rsidP="001A3C49">
      <w:pPr>
        <w:widowControl/>
        <w:numPr>
          <w:ilvl w:val="0"/>
          <w:numId w:val="27"/>
        </w:numPr>
        <w:autoSpaceDN/>
        <w:spacing w:before="100" w:beforeAutospacing="1"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it-IT"/>
        </w:rPr>
        <w:t>Approfondimento della concezione cristiano-cattolica della famiglia e del matrimonio.</w:t>
      </w:r>
    </w:p>
    <w:p w:rsidR="002E720D" w:rsidRDefault="002E720D" w:rsidP="002E720D">
      <w:pPr>
        <w:widowControl/>
        <w:autoSpaceDN/>
        <w:spacing w:before="100" w:beforeAutospacing="1"/>
        <w:jc w:val="both"/>
        <w:textAlignment w:val="auto"/>
        <w:rPr>
          <w:rFonts w:eastAsia="Times New Roman" w:cs="Times New Roman"/>
          <w:lang w:eastAsia="ar-SA"/>
        </w:rPr>
      </w:pPr>
    </w:p>
    <w:p w:rsidR="002E720D" w:rsidRDefault="002E720D" w:rsidP="001A3C49">
      <w:pPr>
        <w:widowControl/>
        <w:numPr>
          <w:ilvl w:val="0"/>
          <w:numId w:val="27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Alcune tematiche socio-politiche: razzismo, pena di morte.</w:t>
      </w:r>
    </w:p>
    <w:p w:rsidR="002E720D" w:rsidRPr="00985368" w:rsidRDefault="002E720D" w:rsidP="002E720D">
      <w:pPr>
        <w:widowControl/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2E720D" w:rsidRDefault="002E720D" w:rsidP="001A3C49">
      <w:pPr>
        <w:widowControl/>
        <w:numPr>
          <w:ilvl w:val="0"/>
          <w:numId w:val="27"/>
        </w:numPr>
        <w:suppressAutoHyphens w:val="0"/>
        <w:autoSpaceDN/>
        <w:spacing w:before="100" w:beforeAutospacing="1"/>
        <w:textAlignment w:val="auto"/>
        <w:rPr>
          <w:rFonts w:eastAsia="Times New Roman" w:cs="Times New Roman"/>
          <w:lang w:eastAsia="it-IT"/>
        </w:rPr>
      </w:pPr>
      <w:r w:rsidRPr="00985368">
        <w:rPr>
          <w:rFonts w:eastAsia="Times New Roman" w:cs="Times New Roman"/>
          <w:lang w:eastAsia="it-IT"/>
        </w:rPr>
        <w:t>Conoscenza degli orientamenti della Chiesa sull’etica personale, sociale, sessuale e sulla bioetica (aborto, clonazione, fecondazione assistita, trapianto, eutanasia).</w:t>
      </w:r>
    </w:p>
    <w:p w:rsidR="002E720D" w:rsidRDefault="002E720D" w:rsidP="002E720D">
      <w:pPr>
        <w:widowControl/>
        <w:suppressAutoHyphens w:val="0"/>
        <w:autoSpaceDN/>
        <w:spacing w:before="100" w:beforeAutospacing="1"/>
        <w:textAlignment w:val="auto"/>
        <w:rPr>
          <w:rFonts w:eastAsia="Times New Roman" w:cs="Times New Roman"/>
          <w:lang w:eastAsia="it-IT"/>
        </w:rPr>
      </w:pPr>
    </w:p>
    <w:p w:rsidR="002E720D" w:rsidRDefault="002E720D" w:rsidP="001A3C49">
      <w:pPr>
        <w:widowControl/>
        <w:numPr>
          <w:ilvl w:val="0"/>
          <w:numId w:val="27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La Bibbia tra Antico e Nuovo Testamento.</w:t>
      </w:r>
    </w:p>
    <w:p w:rsidR="002E720D" w:rsidRPr="00985368" w:rsidRDefault="002E720D" w:rsidP="002E720D">
      <w:pPr>
        <w:widowControl/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2E720D" w:rsidRDefault="002E720D" w:rsidP="001A3C49">
      <w:pPr>
        <w:widowControl/>
        <w:numPr>
          <w:ilvl w:val="0"/>
          <w:numId w:val="27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Significato e storia delle festività religiose che intercorrono durante l’anno scolastico.</w:t>
      </w:r>
    </w:p>
    <w:p w:rsidR="002E720D" w:rsidRPr="00985368" w:rsidRDefault="002E720D" w:rsidP="002E720D">
      <w:pPr>
        <w:widowControl/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2E720D" w:rsidRPr="00985368" w:rsidRDefault="002E720D" w:rsidP="001A3C49">
      <w:pPr>
        <w:widowControl/>
        <w:numPr>
          <w:ilvl w:val="0"/>
          <w:numId w:val="27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Riflessioni etiche e tematiche d’attualità religiosa e laica.</w:t>
      </w:r>
    </w:p>
    <w:p w:rsidR="002E720D" w:rsidRPr="00985368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Pr="00824920" w:rsidRDefault="002E720D" w:rsidP="002E720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4648D" w:rsidRDefault="00C4648D" w:rsidP="00C4648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noProof/>
          <w:sz w:val="20"/>
          <w:lang w:eastAsia="it-IT" w:bidi="ar-SA"/>
        </w:rPr>
        <w:lastRenderedPageBreak/>
        <w:drawing>
          <wp:inline distT="0" distB="0" distL="0" distR="0" wp14:anchorId="40E52949" wp14:editId="326DA3E5">
            <wp:extent cx="902335" cy="819150"/>
            <wp:effectExtent l="0" t="0" r="0" b="0"/>
            <wp:docPr id="20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Pr="00824920" w:rsidRDefault="002E720D" w:rsidP="002E720D">
      <w:pPr>
        <w:ind w:firstLine="708"/>
        <w:jc w:val="center"/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</w:pPr>
      <w:r w:rsidRPr="00824920">
        <w:rPr>
          <w:rFonts w:ascii="Verdana" w:eastAsia="Times New Roman" w:hAnsi="Verdana" w:cs="Times New Roman"/>
          <w:b/>
          <w:spacing w:val="26"/>
          <w:position w:val="6"/>
          <w:sz w:val="20"/>
          <w:lang w:eastAsia="it-IT"/>
        </w:rPr>
        <w:t>Ministero della Pubblica Istruzione</w:t>
      </w:r>
    </w:p>
    <w:p w:rsidR="002E720D" w:rsidRPr="00824920" w:rsidRDefault="002E720D" w:rsidP="002E720D">
      <w:pPr>
        <w:jc w:val="center"/>
        <w:rPr>
          <w:rFonts w:ascii="Verdana" w:eastAsia="Times New Roman" w:hAnsi="Verdana" w:cs="Times New Roman"/>
          <w:sz w:val="20"/>
          <w:lang w:eastAsia="it-IT"/>
        </w:rPr>
      </w:pPr>
      <w:r w:rsidRPr="00824920">
        <w:rPr>
          <w:rFonts w:ascii="Verdana" w:eastAsia="Times New Roman" w:hAnsi="Verdana" w:cs="Times New Roman"/>
          <w:sz w:val="20"/>
          <w:lang w:eastAsia="it-IT"/>
        </w:rPr>
        <w:t>I.P.S.I.A. L. Cremona</w:t>
      </w:r>
    </w:p>
    <w:p w:rsidR="002E720D" w:rsidRPr="00824920" w:rsidRDefault="002E720D" w:rsidP="002E720D">
      <w:pPr>
        <w:spacing w:line="240" w:lineRule="atLeast"/>
        <w:ind w:right="18"/>
        <w:jc w:val="center"/>
        <w:rPr>
          <w:rFonts w:eastAsia="Times New Roman" w:cs="Times New Roman"/>
          <w:lang w:eastAsia="it-IT"/>
        </w:rPr>
      </w:pPr>
      <w:r w:rsidRPr="00824920">
        <w:rPr>
          <w:rFonts w:ascii="Verdana" w:eastAsia="Times New Roman" w:hAnsi="Verdana" w:cs="Times New Roman"/>
          <w:lang w:eastAsia="it-IT"/>
        </w:rPr>
        <w:t xml:space="preserve">Piazza Marconi, 6 - 27100 Pavia </w:t>
      </w:r>
      <w:proofErr w:type="spellStart"/>
      <w:r w:rsidRPr="00824920">
        <w:rPr>
          <w:rFonts w:eastAsia="Times New Roman" w:cs="Times New Roman"/>
          <w:lang w:eastAsia="it-IT"/>
        </w:rPr>
        <w:t>Tel</w:t>
      </w:r>
      <w:proofErr w:type="spellEnd"/>
      <w:r w:rsidRPr="00824920">
        <w:rPr>
          <w:rFonts w:eastAsia="Times New Roman" w:cs="Times New Roman"/>
          <w:lang w:eastAsia="it-IT"/>
        </w:rPr>
        <w:t>: 0382 469271  Fax:  0382 460992</w:t>
      </w:r>
    </w:p>
    <w:p w:rsidR="002E720D" w:rsidRPr="00824920" w:rsidRDefault="002E720D" w:rsidP="002E720D">
      <w:pPr>
        <w:jc w:val="center"/>
        <w:rPr>
          <w:rFonts w:eastAsia="Times New Roman" w:cs="Times New Roman"/>
          <w:sz w:val="40"/>
          <w:lang w:eastAsia="it-IT"/>
        </w:rPr>
      </w:pPr>
      <w:r w:rsidRPr="00824920">
        <w:rPr>
          <w:rFonts w:eastAsia="Times New Roman" w:cs="Times New Roman"/>
          <w:sz w:val="20"/>
          <w:lang w:eastAsia="it-IT"/>
        </w:rPr>
        <w:t xml:space="preserve">Email uffici: </w:t>
      </w:r>
      <w:r w:rsidRPr="00824920">
        <w:rPr>
          <w:rFonts w:eastAsia="Times New Roman" w:cs="Times New Roman"/>
          <w:sz w:val="20"/>
          <w:u w:val="single"/>
          <w:lang w:eastAsia="it-IT"/>
        </w:rPr>
        <w:t>ipsia</w:t>
      </w:r>
      <w:r w:rsidRPr="00824920">
        <w:rPr>
          <w:rFonts w:ascii="Artistik" w:eastAsia="Times New Roman" w:hAnsi="Artistik" w:cs="Times New Roman"/>
          <w:u w:val="single"/>
          <w:lang w:eastAsia="it-IT"/>
        </w:rPr>
        <w:t></w:t>
      </w:r>
      <w:r w:rsidRPr="00824920">
        <w:rPr>
          <w:rFonts w:eastAsia="Times New Roman" w:cs="Times New Roman"/>
          <w:sz w:val="20"/>
          <w:u w:val="single"/>
          <w:lang w:eastAsia="it-IT"/>
        </w:rPr>
        <w:t>telnetwork.it</w:t>
      </w:r>
    </w:p>
    <w:p w:rsidR="002E720D" w:rsidRPr="00824920" w:rsidRDefault="002E720D" w:rsidP="002E720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 xml:space="preserve">Anno scolastico </w:t>
      </w:r>
    </w:p>
    <w:p w:rsidR="002E720D" w:rsidRDefault="002E720D" w:rsidP="002E720D">
      <w:pPr>
        <w:jc w:val="center"/>
        <w:rPr>
          <w:rFonts w:eastAsia="Times New Roman" w:cs="Times New Roman"/>
          <w:sz w:val="28"/>
          <w:szCs w:val="28"/>
          <w:lang w:eastAsia="it-IT"/>
        </w:rPr>
      </w:pPr>
      <w:r w:rsidRPr="00824920">
        <w:rPr>
          <w:rFonts w:eastAsia="Times New Roman" w:cs="Times New Roman"/>
          <w:sz w:val="28"/>
          <w:szCs w:val="28"/>
          <w:lang w:eastAsia="it-IT"/>
        </w:rPr>
        <w:t>2013-2014</w:t>
      </w:r>
    </w:p>
    <w:p w:rsidR="002E720D" w:rsidRPr="00824920" w:rsidRDefault="002E720D" w:rsidP="002E720D">
      <w:pPr>
        <w:jc w:val="center"/>
        <w:rPr>
          <w:rFonts w:eastAsia="Times New Roman" w:cs="Times New Roman"/>
          <w:sz w:val="28"/>
          <w:szCs w:val="28"/>
          <w:lang w:eastAsia="it-IT"/>
        </w:rPr>
      </w:pPr>
    </w:p>
    <w:p w:rsidR="002E720D" w:rsidRPr="00824920" w:rsidRDefault="002E720D" w:rsidP="002E720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Programmazione del corso di Religione</w:t>
      </w:r>
    </w:p>
    <w:p w:rsidR="002E720D" w:rsidRPr="00824920" w:rsidRDefault="002E720D" w:rsidP="002E720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Prof. </w:t>
      </w:r>
      <w:proofErr w:type="spellStart"/>
      <w:r w:rsidRPr="00824920">
        <w:rPr>
          <w:rFonts w:eastAsia="Times New Roman" w:cs="Times New Roman"/>
          <w:b/>
          <w:sz w:val="28"/>
          <w:szCs w:val="28"/>
          <w:lang w:eastAsia="ar-SA"/>
        </w:rPr>
        <w:t>Vailati</w:t>
      </w:r>
      <w:proofErr w:type="spellEnd"/>
      <w:r w:rsidRPr="00824920">
        <w:rPr>
          <w:rFonts w:eastAsia="Times New Roman" w:cs="Times New Roman"/>
          <w:b/>
          <w:sz w:val="28"/>
          <w:szCs w:val="28"/>
          <w:lang w:eastAsia="ar-SA"/>
        </w:rPr>
        <w:t xml:space="preserve"> Sabrina</w:t>
      </w:r>
    </w:p>
    <w:p w:rsidR="002E720D" w:rsidRPr="00824920" w:rsidRDefault="002E720D" w:rsidP="002E720D">
      <w:pPr>
        <w:jc w:val="both"/>
        <w:rPr>
          <w:rFonts w:eastAsia="Times New Roman" w:cs="Times New Roman"/>
          <w:b/>
          <w:sz w:val="28"/>
          <w:szCs w:val="28"/>
          <w:lang w:eastAsia="ar-SA"/>
        </w:rPr>
      </w:pPr>
    </w:p>
    <w:p w:rsidR="002E720D" w:rsidRPr="00824920" w:rsidRDefault="002E720D" w:rsidP="002E720D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rFonts w:eastAsia="Times New Roman" w:cs="Times New Roman"/>
          <w:b/>
          <w:sz w:val="28"/>
          <w:szCs w:val="28"/>
          <w:lang w:eastAsia="ar-SA"/>
        </w:rPr>
        <w:t>CLASSE 5°</w:t>
      </w:r>
      <w:r>
        <w:rPr>
          <w:rFonts w:eastAsia="Times New Roman" w:cs="Times New Roman"/>
          <w:b/>
          <w:sz w:val="28"/>
          <w:szCs w:val="28"/>
          <w:lang w:eastAsia="ar-SA"/>
        </w:rPr>
        <w:t>S</w:t>
      </w:r>
      <w:r>
        <w:rPr>
          <w:rFonts w:eastAsia="Times New Roman" w:cs="Times New Roman"/>
          <w:b/>
          <w:sz w:val="28"/>
          <w:szCs w:val="28"/>
          <w:lang w:eastAsia="ar-SA"/>
        </w:rPr>
        <w:t>E</w:t>
      </w:r>
      <w:r>
        <w:rPr>
          <w:rFonts w:eastAsia="Times New Roman" w:cs="Times New Roman"/>
          <w:b/>
          <w:sz w:val="28"/>
          <w:szCs w:val="28"/>
          <w:lang w:eastAsia="ar-SA"/>
        </w:rPr>
        <w:t>B</w:t>
      </w:r>
      <w:r>
        <w:rPr>
          <w:rFonts w:eastAsia="Times New Roman" w:cs="Times New Roman"/>
          <w:b/>
          <w:sz w:val="28"/>
          <w:szCs w:val="28"/>
          <w:lang w:eastAsia="ar-SA"/>
        </w:rPr>
        <w:t xml:space="preserve"> </w:t>
      </w: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jc w:val="both"/>
        <w:rPr>
          <w:rFonts w:eastAsia="Times New Roman" w:cs="Times New Roman"/>
          <w:b/>
          <w:sz w:val="28"/>
          <w:szCs w:val="28"/>
          <w:lang w:eastAsia="ar-SA"/>
        </w:rPr>
      </w:pPr>
      <w:r w:rsidRPr="00824920">
        <w:rPr>
          <w:rFonts w:eastAsia="Times New Roman" w:cs="Times New Roman"/>
          <w:b/>
          <w:sz w:val="28"/>
          <w:szCs w:val="28"/>
          <w:lang w:eastAsia="ar-SA"/>
        </w:rPr>
        <w:t>CONTENUTI</w:t>
      </w:r>
    </w:p>
    <w:p w:rsidR="002E720D" w:rsidRPr="00824920" w:rsidRDefault="002E720D" w:rsidP="002E720D">
      <w:pPr>
        <w:jc w:val="both"/>
        <w:rPr>
          <w:rFonts w:ascii="Lucida Sans Unicode" w:eastAsia="Times New Roman" w:hAnsi="Lucida Sans Unicode" w:cs="Lucida Sans Unicode"/>
          <w:lang w:eastAsia="ar-SA"/>
        </w:rPr>
      </w:pPr>
    </w:p>
    <w:p w:rsidR="002E720D" w:rsidRDefault="002E720D" w:rsidP="001A3C49">
      <w:pPr>
        <w:widowControl/>
        <w:numPr>
          <w:ilvl w:val="0"/>
          <w:numId w:val="28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Tematiche etico-morali, con riferimento ad alcune  personalità religiose nella loro testimonianza.</w:t>
      </w:r>
    </w:p>
    <w:p w:rsidR="002E720D" w:rsidRDefault="002E720D" w:rsidP="002E720D">
      <w:pPr>
        <w:widowControl/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2E720D" w:rsidRDefault="002E720D" w:rsidP="001A3C49">
      <w:pPr>
        <w:widowControl/>
        <w:numPr>
          <w:ilvl w:val="0"/>
          <w:numId w:val="28"/>
        </w:numPr>
        <w:autoSpaceDN/>
        <w:spacing w:before="100" w:beforeAutospacing="1"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it-IT"/>
        </w:rPr>
        <w:t>Approfondimento della concezione cristiano-cattolica della famiglia e del matrimonio.</w:t>
      </w:r>
    </w:p>
    <w:p w:rsidR="002E720D" w:rsidRDefault="002E720D" w:rsidP="002E720D">
      <w:pPr>
        <w:widowControl/>
        <w:autoSpaceDN/>
        <w:spacing w:before="100" w:beforeAutospacing="1"/>
        <w:jc w:val="both"/>
        <w:textAlignment w:val="auto"/>
        <w:rPr>
          <w:rFonts w:eastAsia="Times New Roman" w:cs="Times New Roman"/>
          <w:lang w:eastAsia="ar-SA"/>
        </w:rPr>
      </w:pPr>
    </w:p>
    <w:p w:rsidR="002E720D" w:rsidRDefault="002E720D" w:rsidP="001A3C49">
      <w:pPr>
        <w:widowControl/>
        <w:numPr>
          <w:ilvl w:val="0"/>
          <w:numId w:val="28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Alcune tematiche socio-politiche: razzismo, pena di morte.</w:t>
      </w:r>
    </w:p>
    <w:p w:rsidR="002E720D" w:rsidRPr="00985368" w:rsidRDefault="002E720D" w:rsidP="002E720D">
      <w:pPr>
        <w:widowControl/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2E720D" w:rsidRDefault="002E720D" w:rsidP="001A3C49">
      <w:pPr>
        <w:widowControl/>
        <w:numPr>
          <w:ilvl w:val="0"/>
          <w:numId w:val="28"/>
        </w:numPr>
        <w:suppressAutoHyphens w:val="0"/>
        <w:autoSpaceDN/>
        <w:spacing w:before="100" w:beforeAutospacing="1"/>
        <w:textAlignment w:val="auto"/>
        <w:rPr>
          <w:rFonts w:eastAsia="Times New Roman" w:cs="Times New Roman"/>
          <w:lang w:eastAsia="it-IT"/>
        </w:rPr>
      </w:pPr>
      <w:r w:rsidRPr="00985368">
        <w:rPr>
          <w:rFonts w:eastAsia="Times New Roman" w:cs="Times New Roman"/>
          <w:lang w:eastAsia="it-IT"/>
        </w:rPr>
        <w:t>Conoscenza degli orientamenti della Chiesa sull’etica personale, sociale, sessuale e sulla bioetica (aborto, clonazione, fecondazione assistita, trapianto, eutanasia).</w:t>
      </w:r>
    </w:p>
    <w:p w:rsidR="002E720D" w:rsidRDefault="002E720D" w:rsidP="002E720D">
      <w:pPr>
        <w:widowControl/>
        <w:suppressAutoHyphens w:val="0"/>
        <w:autoSpaceDN/>
        <w:spacing w:before="100" w:beforeAutospacing="1"/>
        <w:textAlignment w:val="auto"/>
        <w:rPr>
          <w:rFonts w:eastAsia="Times New Roman" w:cs="Times New Roman"/>
          <w:lang w:eastAsia="it-IT"/>
        </w:rPr>
      </w:pPr>
    </w:p>
    <w:p w:rsidR="002E720D" w:rsidRDefault="002E720D" w:rsidP="001A3C49">
      <w:pPr>
        <w:widowControl/>
        <w:numPr>
          <w:ilvl w:val="0"/>
          <w:numId w:val="28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La Bibbia tra Antico e Nuovo Testamento.</w:t>
      </w:r>
    </w:p>
    <w:p w:rsidR="002E720D" w:rsidRPr="00985368" w:rsidRDefault="002E720D" w:rsidP="002E720D">
      <w:pPr>
        <w:widowControl/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2E720D" w:rsidRDefault="002E720D" w:rsidP="001A3C49">
      <w:pPr>
        <w:widowControl/>
        <w:numPr>
          <w:ilvl w:val="0"/>
          <w:numId w:val="28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Significato e storia delle festività religiose che intercorrono durante l’anno scolastico.</w:t>
      </w:r>
    </w:p>
    <w:p w:rsidR="002E720D" w:rsidRPr="00985368" w:rsidRDefault="002E720D" w:rsidP="002E720D">
      <w:pPr>
        <w:widowControl/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</w:p>
    <w:p w:rsidR="002E720D" w:rsidRPr="00985368" w:rsidRDefault="002E720D" w:rsidP="001A3C49">
      <w:pPr>
        <w:widowControl/>
        <w:numPr>
          <w:ilvl w:val="0"/>
          <w:numId w:val="28"/>
        </w:numPr>
        <w:tabs>
          <w:tab w:val="left" w:pos="720"/>
        </w:tabs>
        <w:autoSpaceDN/>
        <w:jc w:val="both"/>
        <w:textAlignment w:val="auto"/>
        <w:rPr>
          <w:rFonts w:eastAsia="Times New Roman" w:cs="Times New Roman"/>
          <w:lang w:eastAsia="ar-SA"/>
        </w:rPr>
      </w:pPr>
      <w:r w:rsidRPr="00985368">
        <w:rPr>
          <w:rFonts w:eastAsia="Times New Roman" w:cs="Times New Roman"/>
          <w:lang w:eastAsia="ar-SA"/>
        </w:rPr>
        <w:t>Riflessioni etiche e tematiche d’attualità religiosa e laica.</w:t>
      </w:r>
    </w:p>
    <w:p w:rsidR="002E720D" w:rsidRPr="00985368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Pr="00824920" w:rsidRDefault="002E720D" w:rsidP="002E720D">
      <w:pPr>
        <w:overflowPunct w:val="0"/>
        <w:autoSpaceDE w:val="0"/>
        <w:rPr>
          <w:rFonts w:eastAsia="Times New Roman" w:cs="Times New Roman"/>
          <w:b/>
          <w:lang w:eastAsia="ar-SA"/>
        </w:rPr>
      </w:pPr>
      <w:r w:rsidRPr="00824920">
        <w:rPr>
          <w:rFonts w:eastAsia="Times New Roman" w:cs="Times New Roman"/>
          <w:b/>
          <w:lang w:eastAsia="ar-SA"/>
        </w:rPr>
        <w:t xml:space="preserve">Firma docente                                                                                 Firme rappresentanti di classe                                                                                                                                                      </w:t>
      </w: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2E720D" w:rsidRDefault="002E720D" w:rsidP="002E720D">
      <w:pPr>
        <w:widowControl/>
        <w:jc w:val="center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394667" w:rsidRDefault="00394667"/>
    <w:sectPr w:rsidR="003946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6BE" w:rsidRDefault="009556BE" w:rsidP="002E720D">
      <w:r>
        <w:separator/>
      </w:r>
    </w:p>
  </w:endnote>
  <w:endnote w:type="continuationSeparator" w:id="0">
    <w:p w:rsidR="009556BE" w:rsidRDefault="009556BE" w:rsidP="002E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tistik">
    <w:charset w:val="02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6BE" w:rsidRDefault="009556BE" w:rsidP="002E720D">
      <w:r>
        <w:separator/>
      </w:r>
    </w:p>
  </w:footnote>
  <w:footnote w:type="continuationSeparator" w:id="0">
    <w:p w:rsidR="009556BE" w:rsidRDefault="009556BE" w:rsidP="002E7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37C4BB9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3522183"/>
    <w:multiLevelType w:val="multilevel"/>
    <w:tmpl w:val="EF6801E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62565EF"/>
    <w:multiLevelType w:val="hybridMultilevel"/>
    <w:tmpl w:val="8FC26A4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CF5129"/>
    <w:multiLevelType w:val="singleLevel"/>
    <w:tmpl w:val="37C4B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>
    <w:nsid w:val="14DE3972"/>
    <w:multiLevelType w:val="hybridMultilevel"/>
    <w:tmpl w:val="2000E0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007CF"/>
    <w:multiLevelType w:val="multilevel"/>
    <w:tmpl w:val="8E6A03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D3F3018"/>
    <w:multiLevelType w:val="hybridMultilevel"/>
    <w:tmpl w:val="AC62D2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459C4"/>
    <w:multiLevelType w:val="hybridMultilevel"/>
    <w:tmpl w:val="5756EB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352ABF"/>
    <w:multiLevelType w:val="multilevel"/>
    <w:tmpl w:val="1E8A1DAC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333F15"/>
    <w:multiLevelType w:val="hybridMultilevel"/>
    <w:tmpl w:val="9CD049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CE5216"/>
    <w:multiLevelType w:val="hybridMultilevel"/>
    <w:tmpl w:val="D0062AB4"/>
    <w:lvl w:ilvl="0" w:tplc="37C4B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A1DA0"/>
    <w:multiLevelType w:val="hybridMultilevel"/>
    <w:tmpl w:val="90E897B8"/>
    <w:lvl w:ilvl="0" w:tplc="37C4B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374DB"/>
    <w:multiLevelType w:val="hybridMultilevel"/>
    <w:tmpl w:val="7694880C"/>
    <w:lvl w:ilvl="0" w:tplc="37C4B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830ABF"/>
    <w:multiLevelType w:val="hybridMultilevel"/>
    <w:tmpl w:val="EE62B282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15538B"/>
    <w:multiLevelType w:val="hybridMultilevel"/>
    <w:tmpl w:val="6B586A0E"/>
    <w:lvl w:ilvl="0" w:tplc="37C4B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D95F23"/>
    <w:multiLevelType w:val="multilevel"/>
    <w:tmpl w:val="1E8A1DAC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1720EB"/>
    <w:multiLevelType w:val="hybridMultilevel"/>
    <w:tmpl w:val="178A8BB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3C75BF7"/>
    <w:multiLevelType w:val="hybridMultilevel"/>
    <w:tmpl w:val="C772EA4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4134254"/>
    <w:multiLevelType w:val="hybridMultilevel"/>
    <w:tmpl w:val="B6C060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81491E"/>
    <w:multiLevelType w:val="multilevel"/>
    <w:tmpl w:val="1E8A1DAC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1CC4DE0"/>
    <w:multiLevelType w:val="hybridMultilevel"/>
    <w:tmpl w:val="A5AC5684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972885"/>
    <w:multiLevelType w:val="multilevel"/>
    <w:tmpl w:val="EF6801E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DB53ED1"/>
    <w:multiLevelType w:val="hybridMultilevel"/>
    <w:tmpl w:val="4C72267E"/>
    <w:lvl w:ilvl="0" w:tplc="37C4B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2E79F0"/>
    <w:multiLevelType w:val="singleLevel"/>
    <w:tmpl w:val="37C4B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4">
    <w:nsid w:val="613B5105"/>
    <w:multiLevelType w:val="multilevel"/>
    <w:tmpl w:val="EF6801E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41368AE"/>
    <w:multiLevelType w:val="hybridMultilevel"/>
    <w:tmpl w:val="EBB404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D71C83"/>
    <w:multiLevelType w:val="multilevel"/>
    <w:tmpl w:val="1E8A1DAC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A632466"/>
    <w:multiLevelType w:val="hybridMultilevel"/>
    <w:tmpl w:val="280CC4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42087B"/>
    <w:multiLevelType w:val="hybridMultilevel"/>
    <w:tmpl w:val="2D36BFF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E6651A"/>
    <w:multiLevelType w:val="hybridMultilevel"/>
    <w:tmpl w:val="CCC66B64"/>
    <w:lvl w:ilvl="0" w:tplc="37C4BB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4A0EB0"/>
    <w:multiLevelType w:val="hybridMultilevel"/>
    <w:tmpl w:val="699C1C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BE252C"/>
    <w:multiLevelType w:val="multilevel"/>
    <w:tmpl w:val="A5D45FE6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705483F"/>
    <w:multiLevelType w:val="hybridMultilevel"/>
    <w:tmpl w:val="D14250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BC21BB"/>
    <w:multiLevelType w:val="multilevel"/>
    <w:tmpl w:val="8E6A03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5"/>
  </w:num>
  <w:num w:numId="2">
    <w:abstractNumId w:val="24"/>
  </w:num>
  <w:num w:numId="3">
    <w:abstractNumId w:val="5"/>
  </w:num>
  <w:num w:numId="4">
    <w:abstractNumId w:val="32"/>
  </w:num>
  <w:num w:numId="5">
    <w:abstractNumId w:val="30"/>
  </w:num>
  <w:num w:numId="6">
    <w:abstractNumId w:val="27"/>
  </w:num>
  <w:num w:numId="7">
    <w:abstractNumId w:val="0"/>
    <w:lvlOverride w:ilvl="0">
      <w:startOverride w:val="1"/>
    </w:lvlOverride>
  </w:num>
  <w:num w:numId="8">
    <w:abstractNumId w:val="4"/>
  </w:num>
  <w:num w:numId="9">
    <w:abstractNumId w:val="7"/>
  </w:num>
  <w:num w:numId="10">
    <w:abstractNumId w:val="19"/>
  </w:num>
  <w:num w:numId="11">
    <w:abstractNumId w:val="26"/>
  </w:num>
  <w:num w:numId="12">
    <w:abstractNumId w:val="8"/>
  </w:num>
  <w:num w:numId="13">
    <w:abstractNumId w:val="1"/>
  </w:num>
  <w:num w:numId="14">
    <w:abstractNumId w:val="21"/>
  </w:num>
  <w:num w:numId="15">
    <w:abstractNumId w:val="33"/>
  </w:num>
  <w:num w:numId="16">
    <w:abstractNumId w:val="23"/>
  </w:num>
  <w:num w:numId="17">
    <w:abstractNumId w:val="3"/>
  </w:num>
  <w:num w:numId="18">
    <w:abstractNumId w:val="22"/>
  </w:num>
  <w:num w:numId="19">
    <w:abstractNumId w:val="10"/>
  </w:num>
  <w:num w:numId="20">
    <w:abstractNumId w:val="12"/>
  </w:num>
  <w:num w:numId="21">
    <w:abstractNumId w:val="11"/>
  </w:num>
  <w:num w:numId="22">
    <w:abstractNumId w:val="14"/>
  </w:num>
  <w:num w:numId="23">
    <w:abstractNumId w:val="25"/>
  </w:num>
  <w:num w:numId="24">
    <w:abstractNumId w:val="6"/>
  </w:num>
  <w:num w:numId="25">
    <w:abstractNumId w:val="17"/>
  </w:num>
  <w:num w:numId="26">
    <w:abstractNumId w:val="31"/>
  </w:num>
  <w:num w:numId="27">
    <w:abstractNumId w:val="18"/>
  </w:num>
  <w:num w:numId="28">
    <w:abstractNumId w:val="28"/>
  </w:num>
  <w:num w:numId="29">
    <w:abstractNumId w:val="9"/>
  </w:num>
  <w:num w:numId="30">
    <w:abstractNumId w:val="20"/>
  </w:num>
  <w:num w:numId="31">
    <w:abstractNumId w:val="16"/>
  </w:num>
  <w:num w:numId="32">
    <w:abstractNumId w:val="2"/>
  </w:num>
  <w:num w:numId="33">
    <w:abstractNumId w:val="29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48D"/>
    <w:rsid w:val="001A3C49"/>
    <w:rsid w:val="002E720D"/>
    <w:rsid w:val="00394667"/>
    <w:rsid w:val="006318FA"/>
    <w:rsid w:val="009556BE"/>
    <w:rsid w:val="00B051ED"/>
    <w:rsid w:val="00BC4BBF"/>
    <w:rsid w:val="00BC5A21"/>
    <w:rsid w:val="00C4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64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C4648D"/>
    <w:pPr>
      <w:ind w:left="720"/>
      <w:contextualSpacing/>
    </w:pPr>
    <w:rPr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648D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648D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2E720D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E720D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2E720D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E720D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64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C4648D"/>
    <w:pPr>
      <w:ind w:left="720"/>
      <w:contextualSpacing/>
    </w:pPr>
    <w:rPr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648D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648D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2E720D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E720D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2E720D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E720D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18</Pages>
  <Words>3038</Words>
  <Characters>17320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</dc:creator>
  <cp:lastModifiedBy>sabrina</cp:lastModifiedBy>
  <cp:revision>9</cp:revision>
  <dcterms:created xsi:type="dcterms:W3CDTF">2014-05-26T15:44:00Z</dcterms:created>
  <dcterms:modified xsi:type="dcterms:W3CDTF">2014-05-26T16:28:00Z</dcterms:modified>
</cp:coreProperties>
</file>